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1F076" w14:textId="77777777" w:rsidR="00C24415" w:rsidRPr="00AA7BEE" w:rsidRDefault="00C24415" w:rsidP="000D358C">
      <w:pPr>
        <w:pStyle w:val="Heading3"/>
        <w:rPr>
          <w:rFonts w:ascii="Calibri" w:hAnsi="Calibri" w:cs="Calibri"/>
          <w:color w:val="000000" w:themeColor="text1"/>
          <w:sz w:val="20"/>
        </w:rPr>
      </w:pPr>
      <w:r w:rsidRPr="00AA7BEE">
        <w:rPr>
          <w:rFonts w:ascii="Calibri" w:hAnsi="Calibri" w:cs="Calibri"/>
          <w:color w:val="000000" w:themeColor="text1"/>
          <w:sz w:val="20"/>
        </w:rPr>
        <w:t>Learner Notification</w:t>
      </w:r>
    </w:p>
    <w:p w14:paraId="0942B257" w14:textId="77777777" w:rsidR="00680919" w:rsidRPr="00AA7BEE" w:rsidRDefault="00680919">
      <w:pPr>
        <w:pStyle w:val="Heading3"/>
        <w:rPr>
          <w:rFonts w:ascii="Calibri" w:hAnsi="Calibri" w:cs="Calibri"/>
          <w:color w:val="000000" w:themeColor="text1"/>
          <w:sz w:val="20"/>
        </w:rPr>
      </w:pPr>
    </w:p>
    <w:p w14:paraId="4286B440" w14:textId="77777777" w:rsidR="000435CA" w:rsidRPr="00AA7BEE" w:rsidRDefault="000435CA" w:rsidP="000435CA">
      <w:pPr>
        <w:tabs>
          <w:tab w:val="left" w:pos="360"/>
        </w:tabs>
        <w:rPr>
          <w:rFonts w:asciiTheme="minorHAnsi" w:hAnsiTheme="minorHAnsi" w:cstheme="minorHAnsi"/>
          <w:b/>
          <w:sz w:val="20"/>
          <w:szCs w:val="20"/>
        </w:rPr>
      </w:pPr>
      <w:r w:rsidRPr="00AA7BEE">
        <w:rPr>
          <w:rFonts w:asciiTheme="minorHAnsi" w:hAnsiTheme="minorHAnsi" w:cstheme="minorHAnsi"/>
          <w:b/>
          <w:sz w:val="20"/>
          <w:szCs w:val="20"/>
        </w:rPr>
        <w:t>WI Radiological Society</w:t>
      </w:r>
    </w:p>
    <w:p w14:paraId="44BDCA39" w14:textId="77777777" w:rsidR="000435CA" w:rsidRPr="00AA7BEE" w:rsidRDefault="000435CA" w:rsidP="000435CA">
      <w:pPr>
        <w:rPr>
          <w:rFonts w:asciiTheme="minorHAnsi" w:hAnsiTheme="minorHAnsi" w:cstheme="minorHAnsi"/>
          <w:b/>
          <w:sz w:val="20"/>
          <w:szCs w:val="20"/>
        </w:rPr>
      </w:pPr>
      <w:r w:rsidRPr="00AA7BEE">
        <w:rPr>
          <w:rFonts w:asciiTheme="minorHAnsi" w:hAnsiTheme="minorHAnsi" w:cstheme="minorHAnsi"/>
          <w:b/>
          <w:bCs/>
          <w:sz w:val="20"/>
          <w:szCs w:val="20"/>
          <w:shd w:val="clear" w:color="auto" w:fill="FFFFFF"/>
        </w:rPr>
        <w:t>WRS 2023 Annual Conference</w:t>
      </w:r>
      <w:r w:rsidRPr="00AA7BEE">
        <w:rPr>
          <w:rFonts w:asciiTheme="minorHAnsi" w:hAnsiTheme="minorHAnsi" w:cstheme="minorHAnsi"/>
          <w:b/>
          <w:bCs/>
          <w:sz w:val="20"/>
          <w:szCs w:val="20"/>
          <w:shd w:val="clear" w:color="auto" w:fill="FFFFFF"/>
        </w:rPr>
        <w:br/>
        <w:t>April 1, 2023</w:t>
      </w:r>
      <w:r w:rsidRPr="00AA7BEE">
        <w:rPr>
          <w:rFonts w:asciiTheme="minorHAnsi" w:hAnsiTheme="minorHAnsi" w:cstheme="minorHAnsi"/>
          <w:b/>
          <w:bCs/>
          <w:sz w:val="20"/>
          <w:szCs w:val="20"/>
          <w:shd w:val="clear" w:color="auto" w:fill="FFFFFF"/>
        </w:rPr>
        <w:br/>
        <w:t>Kohler, WI</w:t>
      </w:r>
    </w:p>
    <w:p w14:paraId="3DD66B1A" w14:textId="77777777" w:rsidR="00680919" w:rsidRPr="00AA7BEE" w:rsidRDefault="00680919">
      <w:pPr>
        <w:rPr>
          <w:rFonts w:ascii="Calibri" w:hAnsi="Calibri" w:cs="Calibri"/>
          <w:b/>
          <w:noProof/>
          <w:color w:val="000000" w:themeColor="text1"/>
          <w:sz w:val="20"/>
          <w:szCs w:val="20"/>
        </w:rPr>
      </w:pPr>
    </w:p>
    <w:p w14:paraId="76F9381B" w14:textId="77777777" w:rsidR="00C044D5" w:rsidRPr="00AA7BEE" w:rsidRDefault="00C044D5" w:rsidP="00C044D5">
      <w:pPr>
        <w:rPr>
          <w:rFonts w:ascii="Calibri" w:hAnsi="Calibri" w:cs="Calibri"/>
          <w:b/>
          <w:noProof/>
          <w:sz w:val="20"/>
          <w:szCs w:val="20"/>
        </w:rPr>
      </w:pPr>
      <w:r w:rsidRPr="00AA7BEE">
        <w:rPr>
          <w:rFonts w:ascii="Calibri" w:hAnsi="Calibri" w:cs="Calibri"/>
          <w:b/>
          <w:noProof/>
          <w:sz w:val="20"/>
          <w:szCs w:val="20"/>
        </w:rPr>
        <w:t>Acknowledgement of Financial Commercial Support</w:t>
      </w:r>
    </w:p>
    <w:p w14:paraId="51EA5E8A" w14:textId="77777777" w:rsidR="00C044D5" w:rsidRPr="00AA7BEE" w:rsidRDefault="00C044D5" w:rsidP="00C044D5">
      <w:pPr>
        <w:rPr>
          <w:rFonts w:ascii="Calibri" w:hAnsi="Calibri" w:cs="Calibri"/>
          <w:sz w:val="20"/>
          <w:szCs w:val="20"/>
        </w:rPr>
        <w:sectPr w:rsidR="00C044D5" w:rsidRPr="00AA7BEE" w:rsidSect="00AA7BEE">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720" w:header="720" w:footer="720" w:gutter="0"/>
          <w:cols w:space="720"/>
          <w:docGrid w:linePitch="326"/>
        </w:sectPr>
      </w:pPr>
    </w:p>
    <w:p w14:paraId="2739C25B" w14:textId="207B0CF2" w:rsidR="00C044D5" w:rsidRPr="00AA7BEE" w:rsidRDefault="00576AAF" w:rsidP="00C044D5">
      <w:pPr>
        <w:rPr>
          <w:rFonts w:ascii="Calibri" w:hAnsi="Calibri" w:cs="Calibri"/>
          <w:sz w:val="20"/>
          <w:szCs w:val="20"/>
        </w:rPr>
      </w:pPr>
      <w:r w:rsidRPr="00AA7BEE">
        <w:rPr>
          <w:rFonts w:ascii="Calibri" w:hAnsi="Calibri" w:cs="Calibri"/>
          <w:sz w:val="20"/>
          <w:szCs w:val="20"/>
        </w:rPr>
        <w:t>No financial commercial support was received for this educational activity.</w:t>
      </w:r>
    </w:p>
    <w:p w14:paraId="3B8860B1" w14:textId="58CA7C9B" w:rsidR="00C044D5" w:rsidRPr="00AA7BEE" w:rsidRDefault="00C044D5" w:rsidP="00C044D5">
      <w:pPr>
        <w:rPr>
          <w:rFonts w:ascii="Calibri" w:hAnsi="Calibri" w:cs="Calibri"/>
          <w:b/>
          <w:noProof/>
          <w:sz w:val="20"/>
          <w:szCs w:val="20"/>
        </w:rPr>
      </w:pPr>
      <w:r w:rsidRPr="00AA7BEE">
        <w:rPr>
          <w:rFonts w:ascii="Calibri" w:hAnsi="Calibri" w:cs="Calibri"/>
          <w:b/>
          <w:noProof/>
          <w:sz w:val="20"/>
          <w:szCs w:val="20"/>
        </w:rPr>
        <w:t>Acknowledgement of In-Kind Commercial Support</w:t>
      </w:r>
    </w:p>
    <w:p w14:paraId="5492648B" w14:textId="5B7F9050" w:rsidR="00680919" w:rsidRPr="00AA7BEE" w:rsidRDefault="00C044D5" w:rsidP="00680919">
      <w:pPr>
        <w:rPr>
          <w:rFonts w:ascii="Calibri" w:hAnsi="Calibri" w:cs="Calibri"/>
          <w:sz w:val="20"/>
          <w:szCs w:val="20"/>
        </w:rPr>
      </w:pPr>
      <w:r w:rsidRPr="00AA7BEE">
        <w:rPr>
          <w:rFonts w:ascii="Calibri" w:hAnsi="Calibri" w:cs="Calibri"/>
          <w:sz w:val="20"/>
          <w:szCs w:val="20"/>
        </w:rPr>
        <w:t>No in-kind commercial support was received for this educational activity.</w:t>
      </w:r>
    </w:p>
    <w:p w14:paraId="2354E87F" w14:textId="77777777" w:rsidR="005B53FB" w:rsidRPr="00AA7BEE" w:rsidRDefault="005B53FB" w:rsidP="00621DD1">
      <w:pPr>
        <w:rPr>
          <w:rFonts w:ascii="Calibri" w:eastAsia="MS Mincho" w:hAnsi="Calibri" w:cs="Calibri"/>
          <w:b/>
          <w:bCs/>
          <w:color w:val="000000" w:themeColor="text1"/>
          <w:sz w:val="20"/>
          <w:szCs w:val="20"/>
        </w:rPr>
      </w:pPr>
    </w:p>
    <w:p w14:paraId="0F2802DD" w14:textId="3A7F5C8E" w:rsidR="00621DD1" w:rsidRPr="00AA7BEE" w:rsidRDefault="00621DD1" w:rsidP="00621DD1">
      <w:pPr>
        <w:rPr>
          <w:rFonts w:ascii="Calibri" w:eastAsia="MS Mincho" w:hAnsi="Calibri" w:cs="Calibri"/>
          <w:color w:val="000000" w:themeColor="text1"/>
          <w:sz w:val="20"/>
          <w:szCs w:val="20"/>
        </w:rPr>
      </w:pPr>
      <w:r w:rsidRPr="00AA7BEE">
        <w:rPr>
          <w:rFonts w:ascii="Calibri" w:eastAsia="MS Mincho" w:hAnsi="Calibri" w:cs="Calibri"/>
          <w:b/>
          <w:bCs/>
          <w:color w:val="000000" w:themeColor="text1"/>
          <w:sz w:val="20"/>
          <w:szCs w:val="20"/>
        </w:rPr>
        <w:t>Satisfactory Completion</w:t>
      </w:r>
      <w:r w:rsidRPr="00AA7BEE">
        <w:rPr>
          <w:rFonts w:ascii="Calibri" w:eastAsia="MS Mincho" w:hAnsi="Calibri" w:cs="Calibri"/>
          <w:color w:val="000000" w:themeColor="text1"/>
          <w:sz w:val="20"/>
          <w:szCs w:val="20"/>
        </w:rPr>
        <w:t xml:space="preserve">  </w:t>
      </w:r>
    </w:p>
    <w:p w14:paraId="0D028E03" w14:textId="01E3E0EE" w:rsidR="00621DD1" w:rsidRPr="00AA7BEE" w:rsidRDefault="00621DD1" w:rsidP="00621DD1">
      <w:pPr>
        <w:rPr>
          <w:rFonts w:ascii="Calibri" w:hAnsi="Calibri" w:cs="Calibri"/>
          <w:color w:val="000000" w:themeColor="text1"/>
          <w:sz w:val="20"/>
          <w:szCs w:val="20"/>
        </w:rPr>
      </w:pPr>
      <w:r w:rsidRPr="00DA37AF">
        <w:rPr>
          <w:rFonts w:ascii="Calibri" w:hAnsi="Calibri" w:cs="Calibri"/>
          <w:color w:val="000000" w:themeColor="text1"/>
          <w:sz w:val="20"/>
          <w:szCs w:val="20"/>
        </w:rPr>
        <w:t>Learners must complete an evaluation form to receive a certificate of completion.</w:t>
      </w:r>
      <w:r w:rsidR="005B53FB" w:rsidRPr="00DA37AF">
        <w:rPr>
          <w:rFonts w:ascii="Calibri" w:hAnsi="Calibri" w:cs="Calibri"/>
          <w:color w:val="000000" w:themeColor="text1"/>
          <w:sz w:val="20"/>
          <w:szCs w:val="20"/>
        </w:rPr>
        <w:t xml:space="preserve"> </w:t>
      </w:r>
      <w:r w:rsidR="00576AAF" w:rsidRPr="00DA37AF">
        <w:rPr>
          <w:rFonts w:ascii="Calibri" w:hAnsi="Calibri" w:cs="Calibri"/>
          <w:color w:val="000000" w:themeColor="text1"/>
          <w:sz w:val="20"/>
          <w:szCs w:val="20"/>
        </w:rPr>
        <w:t xml:space="preserve">Your chosen sessions must be attended in their entirety. Partial credit of individual sessions is not available. </w:t>
      </w:r>
      <w:r w:rsidRPr="00DA37AF">
        <w:rPr>
          <w:rFonts w:ascii="Calibri" w:hAnsi="Calibri" w:cs="Calibri"/>
          <w:color w:val="000000" w:themeColor="text1"/>
          <w:sz w:val="20"/>
          <w:szCs w:val="20"/>
        </w:rPr>
        <w:t xml:space="preserve">If you are seeking continuing education credit for a specialty not listed </w:t>
      </w:r>
      <w:r w:rsidRPr="00AA7BEE">
        <w:rPr>
          <w:rFonts w:ascii="Calibri" w:hAnsi="Calibri" w:cs="Calibri"/>
          <w:color w:val="000000" w:themeColor="text1"/>
          <w:sz w:val="20"/>
          <w:szCs w:val="20"/>
        </w:rPr>
        <w:t xml:space="preserve">below, it is your responsibility to contact your licensing/certification board to determine course eligibility for your licensing/certification requirement.   </w:t>
      </w:r>
    </w:p>
    <w:p w14:paraId="360EC5A2" w14:textId="77777777" w:rsidR="00680919" w:rsidRPr="00AA7BEE" w:rsidRDefault="00680919" w:rsidP="00680919">
      <w:pPr>
        <w:rPr>
          <w:rFonts w:ascii="Calibri" w:hAnsi="Calibri" w:cs="Calibri"/>
          <w:b/>
          <w:noProof/>
          <w:color w:val="000000" w:themeColor="text1"/>
          <w:sz w:val="20"/>
          <w:szCs w:val="20"/>
        </w:rPr>
      </w:pPr>
    </w:p>
    <w:p w14:paraId="320C2CE8" w14:textId="77777777" w:rsidR="000435CA" w:rsidRPr="00AA7BEE" w:rsidRDefault="000435CA" w:rsidP="000435CA">
      <w:pPr>
        <w:rPr>
          <w:rFonts w:asciiTheme="minorHAnsi" w:hAnsiTheme="minorHAnsi" w:cstheme="minorHAnsi"/>
          <w:b/>
          <w:sz w:val="20"/>
          <w:szCs w:val="20"/>
        </w:rPr>
      </w:pPr>
      <w:r w:rsidRPr="00AA7BEE">
        <w:rPr>
          <w:rFonts w:asciiTheme="minorHAnsi" w:hAnsiTheme="minorHAnsi" w:cstheme="minorHAnsi"/>
          <w:b/>
          <w:sz w:val="20"/>
          <w:szCs w:val="20"/>
        </w:rPr>
        <w:t>Joint Accreditation Statement</w:t>
      </w:r>
    </w:p>
    <w:p w14:paraId="182380A6" w14:textId="77777777" w:rsidR="000435CA" w:rsidRPr="00AA7BEE" w:rsidRDefault="000435CA" w:rsidP="000435CA">
      <w:pPr>
        <w:rPr>
          <w:rFonts w:asciiTheme="minorHAnsi" w:hAnsiTheme="minorHAnsi" w:cstheme="minorHAnsi"/>
          <w:sz w:val="20"/>
          <w:szCs w:val="20"/>
        </w:rPr>
      </w:pPr>
      <w:r w:rsidRPr="00AA7BEE">
        <w:rPr>
          <w:rFonts w:asciiTheme="minorHAnsi" w:hAnsiTheme="minorHAnsi" w:cstheme="minorHAnsi"/>
          <w:noProof/>
          <w:sz w:val="20"/>
          <w:szCs w:val="20"/>
        </w:rPr>
        <w:drawing>
          <wp:anchor distT="0" distB="0" distL="114300" distR="114300" simplePos="0" relativeHeight="251659264" behindDoc="1" locked="0" layoutInCell="1" allowOverlap="1" wp14:anchorId="29BEB877" wp14:editId="2396343D">
            <wp:simplePos x="0" y="0"/>
            <wp:positionH relativeFrom="column">
              <wp:posOffset>48260</wp:posOffset>
            </wp:positionH>
            <wp:positionV relativeFrom="paragraph">
              <wp:posOffset>52705</wp:posOffset>
            </wp:positionV>
            <wp:extent cx="1045845" cy="650875"/>
            <wp:effectExtent l="0" t="0" r="0" b="0"/>
            <wp:wrapTight wrapText="right">
              <wp:wrapPolygon edited="0">
                <wp:start x="0" y="0"/>
                <wp:lineTo x="0" y="21073"/>
                <wp:lineTo x="21246" y="21073"/>
                <wp:lineTo x="21246" y="0"/>
                <wp:lineTo x="0" y="0"/>
              </wp:wrapPolygon>
            </wp:wrapTight>
            <wp:docPr id="15" name="Picture 3"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5845"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7BEE">
        <w:rPr>
          <w:rFonts w:asciiTheme="minorHAnsi" w:hAnsiTheme="minorHAnsi" w:cstheme="minorHAnsi"/>
          <w:sz w:val="20"/>
          <w:szCs w:val="20"/>
        </w:rPr>
        <w:t>In support of improving patient care, this activity has been planned and implemented by Amedco LLC and WI Radiological Society.  Amedco LLC is jointly accredited by the Accreditation Council for Continuing Medical Education (ACCME), the Accreditation Council for Pharmacy Education (ACPE), and the American Nurses Credentialing Center (ANCC), to provide continuing education for the healthcare team.</w:t>
      </w:r>
    </w:p>
    <w:p w14:paraId="250B14E8" w14:textId="77777777" w:rsidR="000435CA" w:rsidRPr="00AA7BEE" w:rsidRDefault="000435CA" w:rsidP="000435CA">
      <w:pPr>
        <w:rPr>
          <w:sz w:val="20"/>
          <w:szCs w:val="20"/>
        </w:rPr>
      </w:pPr>
    </w:p>
    <w:p w14:paraId="352DCF64" w14:textId="77777777" w:rsidR="000435CA" w:rsidRPr="00AA7BEE" w:rsidRDefault="000435CA" w:rsidP="000435CA">
      <w:pPr>
        <w:rPr>
          <w:rFonts w:asciiTheme="minorHAnsi" w:hAnsiTheme="minorHAnsi" w:cstheme="minorHAnsi"/>
          <w:b/>
          <w:sz w:val="20"/>
          <w:szCs w:val="20"/>
        </w:rPr>
      </w:pPr>
      <w:r w:rsidRPr="00AA7BEE">
        <w:rPr>
          <w:rFonts w:asciiTheme="minorHAnsi" w:hAnsiTheme="minorHAnsi" w:cstheme="minorHAnsi"/>
          <w:b/>
          <w:sz w:val="20"/>
          <w:szCs w:val="20"/>
        </w:rPr>
        <w:t>Physicians (ACCME) Credit Designation</w:t>
      </w:r>
    </w:p>
    <w:p w14:paraId="3979F144" w14:textId="77777777" w:rsidR="000435CA" w:rsidRPr="00AA7BEE" w:rsidRDefault="000435CA" w:rsidP="000435CA">
      <w:pPr>
        <w:rPr>
          <w:rFonts w:asciiTheme="minorHAnsi" w:hAnsiTheme="minorHAnsi" w:cstheme="minorHAnsi"/>
          <w:bCs/>
          <w:sz w:val="20"/>
          <w:szCs w:val="20"/>
        </w:rPr>
      </w:pPr>
      <w:r w:rsidRPr="00AA7BEE">
        <w:rPr>
          <w:rFonts w:asciiTheme="minorHAnsi" w:hAnsiTheme="minorHAnsi" w:cstheme="minorHAnsi"/>
          <w:sz w:val="20"/>
          <w:szCs w:val="20"/>
        </w:rPr>
        <w:t xml:space="preserve">Amedco LLC </w:t>
      </w:r>
      <w:r w:rsidRPr="00AA7BEE">
        <w:rPr>
          <w:rFonts w:asciiTheme="minorHAnsi" w:hAnsiTheme="minorHAnsi" w:cstheme="minorHAnsi"/>
          <w:bCs/>
          <w:sz w:val="20"/>
          <w:szCs w:val="20"/>
        </w:rPr>
        <w:t xml:space="preserve">designates this live activity for a maximum of 4.00 </w:t>
      </w:r>
      <w:r w:rsidRPr="00AA7BEE">
        <w:rPr>
          <w:rFonts w:asciiTheme="minorHAnsi" w:hAnsiTheme="minorHAnsi" w:cstheme="minorHAnsi"/>
          <w:bCs/>
          <w:i/>
          <w:iCs/>
          <w:sz w:val="20"/>
          <w:szCs w:val="20"/>
        </w:rPr>
        <w:t>AMA PRA Category 1 Credits</w:t>
      </w:r>
      <w:r w:rsidRPr="00AA7BEE">
        <w:rPr>
          <w:rFonts w:asciiTheme="minorHAnsi" w:hAnsiTheme="minorHAnsi" w:cstheme="minorHAnsi"/>
          <w:bCs/>
          <w:iCs/>
          <w:sz w:val="20"/>
          <w:szCs w:val="20"/>
          <w:vertAlign w:val="superscript"/>
        </w:rPr>
        <w:t>TM</w:t>
      </w:r>
      <w:r w:rsidRPr="00AA7BEE">
        <w:rPr>
          <w:rFonts w:asciiTheme="minorHAnsi" w:hAnsiTheme="minorHAnsi" w:cstheme="minorHAnsi"/>
          <w:bCs/>
          <w:sz w:val="20"/>
          <w:szCs w:val="20"/>
        </w:rPr>
        <w:t xml:space="preserve">. Physicians should </w:t>
      </w:r>
      <w:r w:rsidRPr="00AA7BEE">
        <w:rPr>
          <w:rFonts w:asciiTheme="minorHAnsi" w:hAnsiTheme="minorHAnsi" w:cstheme="minorHAnsi"/>
          <w:sz w:val="20"/>
          <w:szCs w:val="20"/>
        </w:rPr>
        <w:t xml:space="preserve">claim only the credit </w:t>
      </w:r>
      <w:r w:rsidRPr="00AA7BEE">
        <w:rPr>
          <w:rFonts w:asciiTheme="minorHAnsi" w:hAnsiTheme="minorHAnsi" w:cstheme="minorHAnsi"/>
          <w:bCs/>
          <w:sz w:val="20"/>
          <w:szCs w:val="20"/>
        </w:rPr>
        <w:t xml:space="preserve">commensurate with the extent of their participation in the activity.  </w:t>
      </w:r>
    </w:p>
    <w:p w14:paraId="1629918D" w14:textId="77777777" w:rsidR="000435CA" w:rsidRPr="00AA7BEE" w:rsidRDefault="000435CA" w:rsidP="000435CA">
      <w:pPr>
        <w:pStyle w:val="CG10"/>
        <w:rPr>
          <w:rFonts w:ascii="Calibri" w:hAnsi="Calibri" w:cs="Calibri"/>
          <w:b/>
        </w:rPr>
      </w:pPr>
    </w:p>
    <w:p w14:paraId="53C18B83" w14:textId="77777777" w:rsidR="000435CA" w:rsidRPr="00AA7BEE" w:rsidRDefault="000435CA" w:rsidP="000435CA">
      <w:pPr>
        <w:pStyle w:val="CG10"/>
        <w:rPr>
          <w:rFonts w:ascii="Calibri" w:hAnsi="Calibri" w:cs="Calibri"/>
          <w:b/>
        </w:rPr>
      </w:pPr>
      <w:r w:rsidRPr="00AA7BEE">
        <w:rPr>
          <w:rFonts w:ascii="Calibri" w:hAnsi="Calibri" w:cs="Calibri"/>
          <w:b/>
        </w:rPr>
        <w:t>Physician Assistants</w:t>
      </w:r>
    </w:p>
    <w:p w14:paraId="431210C2" w14:textId="77777777" w:rsidR="000435CA" w:rsidRPr="00AA7BEE" w:rsidRDefault="000435CA" w:rsidP="000435CA">
      <w:pPr>
        <w:rPr>
          <w:rFonts w:asciiTheme="minorHAnsi" w:hAnsiTheme="minorHAnsi" w:cstheme="minorHAnsi"/>
          <w:color w:val="000000" w:themeColor="text1"/>
          <w:sz w:val="20"/>
          <w:szCs w:val="20"/>
        </w:rPr>
      </w:pPr>
      <w:r w:rsidRPr="00AA7BEE">
        <w:rPr>
          <w:rFonts w:asciiTheme="minorHAnsi" w:hAnsiTheme="minorHAnsi" w:cstheme="minorHAnsi"/>
          <w:color w:val="000000" w:themeColor="text1"/>
          <w:sz w:val="20"/>
          <w:szCs w:val="20"/>
        </w:rPr>
        <w:t xml:space="preserve">PAs may claim a maximum of </w:t>
      </w:r>
      <w:r w:rsidRPr="00AA7BEE">
        <w:rPr>
          <w:rFonts w:asciiTheme="minorHAnsi" w:hAnsiTheme="minorHAnsi" w:cstheme="minorHAnsi"/>
          <w:bCs/>
          <w:sz w:val="20"/>
          <w:szCs w:val="20"/>
        </w:rPr>
        <w:t xml:space="preserve">4.00 </w:t>
      </w:r>
      <w:r w:rsidRPr="00AA7BEE">
        <w:rPr>
          <w:rFonts w:asciiTheme="minorHAnsi" w:hAnsiTheme="minorHAnsi" w:cstheme="minorHAnsi"/>
          <w:color w:val="000000" w:themeColor="text1"/>
          <w:sz w:val="20"/>
          <w:szCs w:val="20"/>
        </w:rPr>
        <w:t xml:space="preserve">Category 1 credits for completing this activity. NCCPA accepts </w:t>
      </w:r>
      <w:r w:rsidRPr="00AA7BEE">
        <w:rPr>
          <w:rFonts w:asciiTheme="minorHAnsi" w:hAnsiTheme="minorHAnsi" w:cstheme="minorHAnsi"/>
          <w:i/>
          <w:iCs/>
          <w:color w:val="000000" w:themeColor="text1"/>
          <w:sz w:val="20"/>
          <w:szCs w:val="20"/>
        </w:rPr>
        <w:t>AMA PRA Category 1 Credit</w:t>
      </w:r>
      <w:r w:rsidRPr="00AA7BEE">
        <w:rPr>
          <w:rFonts w:asciiTheme="minorHAnsi" w:hAnsiTheme="minorHAnsi" w:cstheme="minorHAnsi"/>
          <w:color w:val="000000" w:themeColor="text1"/>
          <w:sz w:val="20"/>
          <w:szCs w:val="20"/>
        </w:rPr>
        <w:t>™ from organizations accredited by ACCME or a recognized state medical society.</w:t>
      </w:r>
    </w:p>
    <w:p w14:paraId="2719B918" w14:textId="77777777" w:rsidR="000435CA" w:rsidRPr="00AA7BEE" w:rsidRDefault="000435CA" w:rsidP="000435CA">
      <w:pPr>
        <w:rPr>
          <w:sz w:val="20"/>
          <w:szCs w:val="20"/>
        </w:rPr>
      </w:pPr>
    </w:p>
    <w:p w14:paraId="20DEA6A9" w14:textId="77777777" w:rsidR="000435CA" w:rsidRPr="00AA7BEE" w:rsidRDefault="000435CA" w:rsidP="000435CA">
      <w:pPr>
        <w:pStyle w:val="PlainText"/>
        <w:tabs>
          <w:tab w:val="left" w:pos="360"/>
          <w:tab w:val="left" w:pos="1440"/>
        </w:tabs>
        <w:rPr>
          <w:rFonts w:ascii="Calibri" w:hAnsi="Calibri" w:cs="Calibri"/>
          <w:b/>
          <w:color w:val="auto"/>
        </w:rPr>
      </w:pPr>
      <w:r w:rsidRPr="00AA7BEE">
        <w:rPr>
          <w:rFonts w:ascii="Calibri" w:hAnsi="Calibri" w:cs="Calibri"/>
          <w:b/>
          <w:color w:val="auto"/>
        </w:rPr>
        <w:t>Nurse Practitioners</w:t>
      </w:r>
    </w:p>
    <w:p w14:paraId="18AC6C2D" w14:textId="77777777" w:rsidR="000435CA" w:rsidRPr="00AA7BEE" w:rsidRDefault="000435CA" w:rsidP="000435CA">
      <w:pPr>
        <w:rPr>
          <w:sz w:val="20"/>
          <w:szCs w:val="20"/>
        </w:rPr>
      </w:pPr>
      <w:r w:rsidRPr="00AA7BEE">
        <w:rPr>
          <w:rFonts w:ascii="Calibri" w:hAnsi="Calibri" w:cs="Calibri"/>
          <w:sz w:val="20"/>
          <w:szCs w:val="20"/>
        </w:rPr>
        <w:t>The American Association of Nurse Practitioners (AANP) recognizes the Accreditation Council for Continuing Medical Education (ACCME) and the American Nurses Credentialing Center (ANCC) as approved accreditors and allow reciprocity for AANPCP continuing education credit. Maximum of 4.00 hours.</w:t>
      </w:r>
    </w:p>
    <w:p w14:paraId="3D4741D2" w14:textId="77777777" w:rsidR="006838F4" w:rsidRPr="00AA7BEE" w:rsidRDefault="006838F4" w:rsidP="00C044D5">
      <w:pPr>
        <w:rPr>
          <w:rFonts w:ascii="Calibri" w:hAnsi="Calibri" w:cs="Calibri"/>
          <w:bCs/>
          <w:sz w:val="20"/>
          <w:szCs w:val="20"/>
        </w:rPr>
      </w:pPr>
    </w:p>
    <w:p w14:paraId="77DB2A89" w14:textId="77777777" w:rsidR="00C044D5" w:rsidRPr="00970AF0" w:rsidRDefault="00C044D5" w:rsidP="00C044D5">
      <w:pPr>
        <w:pStyle w:val="Heading6"/>
        <w:rPr>
          <w:rFonts w:ascii="Calibri" w:hAnsi="Calibri" w:cs="Calibri"/>
          <w:color w:val="000000" w:themeColor="text1"/>
          <w:sz w:val="20"/>
        </w:rPr>
      </w:pPr>
      <w:r w:rsidRPr="00970AF0">
        <w:rPr>
          <w:rFonts w:ascii="Calibri" w:hAnsi="Calibri" w:cs="Calibri"/>
          <w:color w:val="000000" w:themeColor="text1"/>
          <w:sz w:val="20"/>
        </w:rPr>
        <w:t>Objectives - After Attending This Program You Should Be Able To</w:t>
      </w:r>
    </w:p>
    <w:p w14:paraId="4D22A733" w14:textId="0C258BFF" w:rsidR="00C044D5" w:rsidRPr="00970AF0" w:rsidRDefault="00970AF0" w:rsidP="006838F4">
      <w:pPr>
        <w:pStyle w:val="ListParagraph"/>
        <w:numPr>
          <w:ilvl w:val="0"/>
          <w:numId w:val="20"/>
        </w:numPr>
        <w:rPr>
          <w:rFonts w:ascii="Calibri" w:eastAsia="Calibri" w:hAnsi="Calibri" w:cs="Calibri"/>
          <w:color w:val="000000" w:themeColor="text1"/>
        </w:rPr>
      </w:pPr>
      <w:r w:rsidRPr="00970AF0">
        <w:rPr>
          <w:rFonts w:ascii="Calibri" w:eastAsia="Calibri" w:hAnsi="Calibri" w:cs="Calibri"/>
          <w:color w:val="000000" w:themeColor="text1"/>
        </w:rPr>
        <w:t>Review what burnout is and examine the current prevalence in Radiology.</w:t>
      </w:r>
    </w:p>
    <w:p w14:paraId="4340D364" w14:textId="418A37A3" w:rsidR="006838F4" w:rsidRPr="00970AF0" w:rsidRDefault="00970AF0" w:rsidP="006838F4">
      <w:pPr>
        <w:pStyle w:val="ListParagraph"/>
        <w:numPr>
          <w:ilvl w:val="0"/>
          <w:numId w:val="20"/>
        </w:numPr>
        <w:rPr>
          <w:rFonts w:ascii="Calibri" w:eastAsia="Calibri" w:hAnsi="Calibri" w:cs="Calibri"/>
          <w:color w:val="000000" w:themeColor="text1"/>
        </w:rPr>
      </w:pPr>
      <w:r w:rsidRPr="00970AF0">
        <w:rPr>
          <w:rFonts w:ascii="Calibri" w:eastAsia="Calibri" w:hAnsi="Calibri" w:cs="Calibri"/>
          <w:color w:val="000000" w:themeColor="text1"/>
        </w:rPr>
        <w:t>Discuss evidence-based, short-term strategies individuals can use to decrease burnout.</w:t>
      </w:r>
    </w:p>
    <w:p w14:paraId="0B784BA8" w14:textId="537BEF6C" w:rsidR="006838F4" w:rsidRPr="00970AF0" w:rsidRDefault="00970AF0" w:rsidP="006838F4">
      <w:pPr>
        <w:pStyle w:val="ListParagraph"/>
        <w:numPr>
          <w:ilvl w:val="0"/>
          <w:numId w:val="20"/>
        </w:numPr>
        <w:rPr>
          <w:rFonts w:ascii="Calibri" w:eastAsia="Calibri" w:hAnsi="Calibri" w:cs="Calibri"/>
          <w:color w:val="000000" w:themeColor="text1"/>
        </w:rPr>
      </w:pPr>
      <w:r w:rsidRPr="00970AF0">
        <w:rPr>
          <w:rFonts w:ascii="Calibri" w:eastAsia="Calibri" w:hAnsi="Calibri" w:cs="Calibri"/>
          <w:color w:val="000000" w:themeColor="text1"/>
        </w:rPr>
        <w:t>Start to examine what you can do to help yourself and your colleagues.</w:t>
      </w:r>
    </w:p>
    <w:p w14:paraId="4AFFC3F9" w14:textId="77777777" w:rsidR="006838F4" w:rsidRPr="00970AF0" w:rsidRDefault="006838F4" w:rsidP="006838F4">
      <w:pPr>
        <w:pStyle w:val="ListParagraph"/>
        <w:rPr>
          <w:rFonts w:ascii="Calibri" w:eastAsia="Calibri" w:hAnsi="Calibri" w:cs="Calibri"/>
          <w:color w:val="000000" w:themeColor="text1"/>
        </w:rPr>
      </w:pPr>
    </w:p>
    <w:p w14:paraId="0E87D6F8" w14:textId="77777777" w:rsidR="00680919" w:rsidRPr="00970AF0" w:rsidRDefault="00680919">
      <w:pPr>
        <w:rPr>
          <w:rFonts w:ascii="Calibri" w:hAnsi="Calibri" w:cs="Calibri"/>
          <w:b/>
          <w:noProof/>
          <w:color w:val="000000" w:themeColor="text1"/>
          <w:sz w:val="20"/>
          <w:szCs w:val="20"/>
        </w:rPr>
      </w:pPr>
      <w:r w:rsidRPr="00970AF0">
        <w:rPr>
          <w:rFonts w:ascii="Calibri" w:hAnsi="Calibri" w:cs="Calibri"/>
          <w:b/>
          <w:noProof/>
          <w:color w:val="000000" w:themeColor="text1"/>
          <w:sz w:val="20"/>
          <w:szCs w:val="20"/>
        </w:rPr>
        <w:t>Disclosure of Conflict of Interest</w:t>
      </w:r>
    </w:p>
    <w:p w14:paraId="0C4EA550" w14:textId="77777777" w:rsidR="00680919" w:rsidRPr="00970AF0" w:rsidRDefault="00680919" w:rsidP="00680919">
      <w:pPr>
        <w:pStyle w:val="BodyText"/>
        <w:rPr>
          <w:rFonts w:ascii="Calibri" w:hAnsi="Calibri" w:cs="Calibri"/>
          <w:color w:val="000000" w:themeColor="text1"/>
          <w:sz w:val="20"/>
        </w:rPr>
      </w:pPr>
      <w:r w:rsidRPr="00970AF0">
        <w:rPr>
          <w:rFonts w:ascii="Calibri" w:hAnsi="Calibri" w:cs="Calibri"/>
          <w:color w:val="000000" w:themeColor="text1"/>
          <w:sz w:val="20"/>
        </w:rPr>
        <w:t>The following table of disclosure information is provided to learners and contains the relevant financial relationships that each individual in a position to control the content disclosed to Amedco.  All of these relationships were treated as a conflict of interest, and have been resolved.  (C7 SCS 6.1-­</w:t>
      </w:r>
      <w:r w:rsidRPr="00970AF0">
        <w:rPr>
          <w:rFonts w:ascii="Calibri" w:eastAsia="Calibri" w:hAnsi="Calibri" w:cs="Calibri"/>
          <w:color w:val="000000" w:themeColor="text1"/>
          <w:sz w:val="20"/>
        </w:rPr>
        <w:t>‐</w:t>
      </w:r>
      <w:r w:rsidRPr="00970AF0">
        <w:rPr>
          <w:rFonts w:ascii="Calibri" w:hAnsi="Calibri" w:cs="Calibri"/>
          <w:color w:val="000000" w:themeColor="text1"/>
          <w:sz w:val="20"/>
        </w:rPr>
        <w:t xml:space="preserve">6.2, 6.5) </w:t>
      </w:r>
    </w:p>
    <w:p w14:paraId="30A83B67" w14:textId="77777777" w:rsidR="00C044D5" w:rsidRPr="00970AF0" w:rsidRDefault="00C044D5" w:rsidP="00C044D5">
      <w:pPr>
        <w:pStyle w:val="BodyText"/>
        <w:rPr>
          <w:rFonts w:ascii="Calibri" w:hAnsi="Calibri" w:cs="Calibri"/>
          <w:color w:val="000000" w:themeColor="text1"/>
          <w:sz w:val="20"/>
          <w:lang w:val="en-US"/>
        </w:rPr>
      </w:pPr>
    </w:p>
    <w:p w14:paraId="40FBA573" w14:textId="2166D8A6" w:rsidR="00C044D5" w:rsidRPr="00970AF0" w:rsidRDefault="00C044D5" w:rsidP="00C044D5">
      <w:pPr>
        <w:pStyle w:val="BodyText"/>
        <w:rPr>
          <w:rFonts w:ascii="Calibri" w:hAnsi="Calibri" w:cs="Calibri"/>
          <w:color w:val="000000" w:themeColor="text1"/>
          <w:sz w:val="20"/>
          <w:lang w:val="en-US"/>
        </w:rPr>
      </w:pPr>
      <w:r w:rsidRPr="00970AF0">
        <w:rPr>
          <w:rFonts w:ascii="Calibri" w:hAnsi="Calibri" w:cs="Calibri"/>
          <w:color w:val="000000" w:themeColor="text1"/>
          <w:sz w:val="20"/>
          <w:lang w:val="en-US"/>
        </w:rPr>
        <w:t>All individuals in a position to control the content of CE are listed below.</w:t>
      </w:r>
    </w:p>
    <w:p w14:paraId="45724B88" w14:textId="77777777" w:rsidR="00DA37AF" w:rsidRPr="00AA7BEE" w:rsidRDefault="00DA37AF" w:rsidP="00C044D5">
      <w:pPr>
        <w:pStyle w:val="BodyText"/>
        <w:rPr>
          <w:rFonts w:ascii="Calibri" w:hAnsi="Calibri" w:cs="Calibri"/>
          <w:color w:val="FF0000"/>
          <w:sz w:val="20"/>
          <w:lang w:val="en-US"/>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2923"/>
        <w:gridCol w:w="4500"/>
      </w:tblGrid>
      <w:tr w:rsidR="00DA37AF" w:rsidRPr="00DA37AF" w14:paraId="457D7A0E" w14:textId="77777777" w:rsidTr="00DA37AF">
        <w:trPr>
          <w:trHeight w:val="20"/>
        </w:trPr>
        <w:tc>
          <w:tcPr>
            <w:tcW w:w="2922" w:type="dxa"/>
            <w:shd w:val="clear" w:color="auto" w:fill="auto"/>
            <w:hideMark/>
          </w:tcPr>
          <w:p w14:paraId="142D7751" w14:textId="77777777" w:rsidR="00DA37AF" w:rsidRPr="00DA37AF" w:rsidRDefault="00DA37AF">
            <w:pPr>
              <w:jc w:val="center"/>
              <w:rPr>
                <w:rFonts w:ascii="Calibri" w:hAnsi="Calibri" w:cs="Calibri"/>
                <w:b/>
                <w:bCs/>
                <w:color w:val="000000"/>
                <w:sz w:val="20"/>
                <w:szCs w:val="20"/>
              </w:rPr>
            </w:pPr>
            <w:r w:rsidRPr="00DA37AF">
              <w:rPr>
                <w:rFonts w:ascii="Calibri" w:hAnsi="Calibri" w:cs="Calibri"/>
                <w:b/>
                <w:bCs/>
                <w:color w:val="000000"/>
                <w:sz w:val="20"/>
                <w:szCs w:val="20"/>
              </w:rPr>
              <w:t>First Name</w:t>
            </w:r>
          </w:p>
        </w:tc>
        <w:tc>
          <w:tcPr>
            <w:tcW w:w="2923" w:type="dxa"/>
            <w:shd w:val="clear" w:color="auto" w:fill="auto"/>
            <w:hideMark/>
          </w:tcPr>
          <w:p w14:paraId="2F4709D0" w14:textId="77777777" w:rsidR="00DA37AF" w:rsidRPr="00DA37AF" w:rsidRDefault="00DA37AF">
            <w:pPr>
              <w:jc w:val="center"/>
              <w:rPr>
                <w:rFonts w:ascii="Calibri" w:hAnsi="Calibri" w:cs="Calibri"/>
                <w:b/>
                <w:bCs/>
                <w:color w:val="000000"/>
                <w:sz w:val="20"/>
                <w:szCs w:val="20"/>
              </w:rPr>
            </w:pPr>
            <w:r w:rsidRPr="00DA37AF">
              <w:rPr>
                <w:rFonts w:ascii="Calibri" w:hAnsi="Calibri" w:cs="Calibri"/>
                <w:b/>
                <w:bCs/>
                <w:color w:val="000000"/>
                <w:sz w:val="20"/>
                <w:szCs w:val="20"/>
              </w:rPr>
              <w:t>Last Name</w:t>
            </w:r>
          </w:p>
        </w:tc>
        <w:tc>
          <w:tcPr>
            <w:tcW w:w="4500" w:type="dxa"/>
            <w:shd w:val="clear" w:color="auto" w:fill="auto"/>
            <w:hideMark/>
          </w:tcPr>
          <w:p w14:paraId="53502A8E" w14:textId="77777777" w:rsidR="00DA37AF" w:rsidRPr="00DA37AF" w:rsidRDefault="00DA37AF">
            <w:pPr>
              <w:jc w:val="center"/>
              <w:rPr>
                <w:rFonts w:ascii="Calibri" w:hAnsi="Calibri" w:cs="Calibri"/>
                <w:b/>
                <w:bCs/>
                <w:color w:val="000000"/>
                <w:sz w:val="20"/>
                <w:szCs w:val="20"/>
              </w:rPr>
            </w:pPr>
            <w:r w:rsidRPr="00DA37AF">
              <w:rPr>
                <w:rFonts w:ascii="Calibri" w:hAnsi="Calibri" w:cs="Calibri"/>
                <w:b/>
                <w:bCs/>
                <w:color w:val="000000"/>
                <w:sz w:val="20"/>
                <w:szCs w:val="20"/>
              </w:rPr>
              <w:t>Commercial Interest: Relationship</w:t>
            </w:r>
          </w:p>
        </w:tc>
      </w:tr>
      <w:tr w:rsidR="00DA37AF" w:rsidRPr="00DA37AF" w14:paraId="7C9446FD" w14:textId="77777777" w:rsidTr="00DA37AF">
        <w:trPr>
          <w:trHeight w:val="20"/>
        </w:trPr>
        <w:tc>
          <w:tcPr>
            <w:tcW w:w="2922" w:type="dxa"/>
            <w:shd w:val="clear" w:color="auto" w:fill="auto"/>
            <w:hideMark/>
          </w:tcPr>
          <w:p w14:paraId="79C03736" w14:textId="77777777" w:rsidR="00DA37AF" w:rsidRPr="00DA37AF" w:rsidRDefault="00DA37AF">
            <w:pPr>
              <w:jc w:val="center"/>
              <w:rPr>
                <w:rFonts w:ascii="Calibri" w:hAnsi="Calibri" w:cs="Calibri"/>
                <w:color w:val="000000"/>
                <w:sz w:val="20"/>
                <w:szCs w:val="20"/>
              </w:rPr>
            </w:pPr>
            <w:r w:rsidRPr="00DA37AF">
              <w:rPr>
                <w:rFonts w:ascii="Calibri" w:hAnsi="Calibri" w:cs="Calibri"/>
                <w:color w:val="000000"/>
                <w:sz w:val="20"/>
                <w:szCs w:val="20"/>
              </w:rPr>
              <w:t>Ryan</w:t>
            </w:r>
          </w:p>
        </w:tc>
        <w:tc>
          <w:tcPr>
            <w:tcW w:w="2923" w:type="dxa"/>
            <w:shd w:val="clear" w:color="auto" w:fill="auto"/>
            <w:hideMark/>
          </w:tcPr>
          <w:p w14:paraId="5E13016F" w14:textId="77777777" w:rsidR="00DA37AF" w:rsidRPr="00DA37AF" w:rsidRDefault="00DA37AF">
            <w:pPr>
              <w:jc w:val="center"/>
              <w:rPr>
                <w:rFonts w:ascii="Calibri" w:hAnsi="Calibri" w:cs="Calibri"/>
                <w:color w:val="000000"/>
                <w:sz w:val="20"/>
                <w:szCs w:val="20"/>
              </w:rPr>
            </w:pPr>
            <w:r w:rsidRPr="00DA37AF">
              <w:rPr>
                <w:rFonts w:ascii="Calibri" w:hAnsi="Calibri" w:cs="Calibri"/>
                <w:color w:val="000000"/>
                <w:sz w:val="20"/>
                <w:szCs w:val="20"/>
              </w:rPr>
              <w:t>Dixon</w:t>
            </w:r>
          </w:p>
        </w:tc>
        <w:tc>
          <w:tcPr>
            <w:tcW w:w="4500" w:type="dxa"/>
            <w:shd w:val="clear" w:color="auto" w:fill="auto"/>
            <w:hideMark/>
          </w:tcPr>
          <w:p w14:paraId="1A2AF20B" w14:textId="77777777" w:rsidR="00DA37AF" w:rsidRPr="00DA37AF" w:rsidRDefault="00DA37AF">
            <w:pPr>
              <w:jc w:val="center"/>
              <w:rPr>
                <w:rFonts w:ascii="Calibri" w:hAnsi="Calibri" w:cs="Calibri"/>
                <w:color w:val="000000"/>
                <w:sz w:val="20"/>
                <w:szCs w:val="20"/>
              </w:rPr>
            </w:pPr>
            <w:r w:rsidRPr="00DA37AF">
              <w:rPr>
                <w:rFonts w:ascii="Calibri" w:hAnsi="Calibri" w:cs="Calibri"/>
                <w:color w:val="000000"/>
                <w:sz w:val="20"/>
                <w:szCs w:val="20"/>
              </w:rPr>
              <w:t>NA</w:t>
            </w:r>
          </w:p>
        </w:tc>
      </w:tr>
      <w:tr w:rsidR="00DA37AF" w:rsidRPr="00DA37AF" w14:paraId="25F307B8" w14:textId="77777777" w:rsidTr="00DA37AF">
        <w:trPr>
          <w:trHeight w:val="20"/>
        </w:trPr>
        <w:tc>
          <w:tcPr>
            <w:tcW w:w="2922" w:type="dxa"/>
            <w:shd w:val="clear" w:color="auto" w:fill="auto"/>
            <w:hideMark/>
          </w:tcPr>
          <w:p w14:paraId="5F74648D" w14:textId="77777777" w:rsidR="00DA37AF" w:rsidRPr="00DA37AF" w:rsidRDefault="00DA37AF">
            <w:pPr>
              <w:jc w:val="center"/>
              <w:rPr>
                <w:rFonts w:ascii="Calibri" w:hAnsi="Calibri" w:cs="Calibri"/>
                <w:color w:val="000000"/>
                <w:sz w:val="20"/>
                <w:szCs w:val="20"/>
              </w:rPr>
            </w:pPr>
            <w:r w:rsidRPr="00DA37AF">
              <w:rPr>
                <w:rFonts w:ascii="Calibri" w:hAnsi="Calibri" w:cs="Calibri"/>
                <w:color w:val="000000"/>
                <w:sz w:val="20"/>
                <w:szCs w:val="20"/>
              </w:rPr>
              <w:t>David</w:t>
            </w:r>
          </w:p>
        </w:tc>
        <w:tc>
          <w:tcPr>
            <w:tcW w:w="2923" w:type="dxa"/>
            <w:shd w:val="clear" w:color="auto" w:fill="auto"/>
            <w:hideMark/>
          </w:tcPr>
          <w:p w14:paraId="0F424CD1" w14:textId="77777777" w:rsidR="00DA37AF" w:rsidRPr="00DA37AF" w:rsidRDefault="00DA37AF">
            <w:pPr>
              <w:jc w:val="center"/>
              <w:rPr>
                <w:rFonts w:ascii="Calibri" w:hAnsi="Calibri" w:cs="Calibri"/>
                <w:color w:val="000000"/>
                <w:sz w:val="20"/>
                <w:szCs w:val="20"/>
              </w:rPr>
            </w:pPr>
            <w:r w:rsidRPr="00DA37AF">
              <w:rPr>
                <w:rFonts w:ascii="Calibri" w:hAnsi="Calibri" w:cs="Calibri"/>
                <w:color w:val="000000"/>
                <w:sz w:val="20"/>
                <w:szCs w:val="20"/>
              </w:rPr>
              <w:t>Fessell</w:t>
            </w:r>
          </w:p>
        </w:tc>
        <w:tc>
          <w:tcPr>
            <w:tcW w:w="4500" w:type="dxa"/>
            <w:shd w:val="clear" w:color="auto" w:fill="auto"/>
            <w:hideMark/>
          </w:tcPr>
          <w:p w14:paraId="7D89AE5C" w14:textId="77777777" w:rsidR="00DA37AF" w:rsidRPr="00DA37AF" w:rsidRDefault="00DA37AF">
            <w:pPr>
              <w:jc w:val="center"/>
              <w:rPr>
                <w:rFonts w:ascii="Calibri" w:hAnsi="Calibri" w:cs="Calibri"/>
                <w:color w:val="000000"/>
                <w:sz w:val="20"/>
                <w:szCs w:val="20"/>
              </w:rPr>
            </w:pPr>
            <w:r w:rsidRPr="00DA37AF">
              <w:rPr>
                <w:rFonts w:ascii="Calibri" w:hAnsi="Calibri" w:cs="Calibri"/>
                <w:color w:val="000000"/>
                <w:sz w:val="20"/>
                <w:szCs w:val="20"/>
              </w:rPr>
              <w:t>NA</w:t>
            </w:r>
          </w:p>
        </w:tc>
      </w:tr>
      <w:tr w:rsidR="00DA37AF" w:rsidRPr="00DA37AF" w14:paraId="73BD4C1E" w14:textId="77777777" w:rsidTr="00DA37AF">
        <w:trPr>
          <w:trHeight w:val="20"/>
        </w:trPr>
        <w:tc>
          <w:tcPr>
            <w:tcW w:w="2922" w:type="dxa"/>
            <w:shd w:val="clear" w:color="auto" w:fill="auto"/>
            <w:hideMark/>
          </w:tcPr>
          <w:p w14:paraId="777BE0E7" w14:textId="77777777" w:rsidR="00DA37AF" w:rsidRPr="00DA37AF" w:rsidRDefault="00DA37AF">
            <w:pPr>
              <w:jc w:val="center"/>
              <w:rPr>
                <w:rFonts w:ascii="Calibri" w:hAnsi="Calibri" w:cs="Calibri"/>
                <w:color w:val="000000"/>
                <w:sz w:val="20"/>
                <w:szCs w:val="20"/>
              </w:rPr>
            </w:pPr>
            <w:r w:rsidRPr="00DA37AF">
              <w:rPr>
                <w:rFonts w:ascii="Calibri" w:hAnsi="Calibri" w:cs="Calibri"/>
                <w:color w:val="000000"/>
                <w:sz w:val="20"/>
                <w:szCs w:val="20"/>
              </w:rPr>
              <w:t>CANDICE</w:t>
            </w:r>
          </w:p>
        </w:tc>
        <w:tc>
          <w:tcPr>
            <w:tcW w:w="2923" w:type="dxa"/>
            <w:shd w:val="clear" w:color="auto" w:fill="auto"/>
            <w:hideMark/>
          </w:tcPr>
          <w:p w14:paraId="666FED8F" w14:textId="77777777" w:rsidR="00DA37AF" w:rsidRPr="00DA37AF" w:rsidRDefault="00DA37AF">
            <w:pPr>
              <w:jc w:val="center"/>
              <w:rPr>
                <w:rFonts w:ascii="Calibri" w:hAnsi="Calibri" w:cs="Calibri"/>
                <w:color w:val="000000"/>
                <w:sz w:val="20"/>
                <w:szCs w:val="20"/>
              </w:rPr>
            </w:pPr>
            <w:r w:rsidRPr="00DA37AF">
              <w:rPr>
                <w:rFonts w:ascii="Calibri" w:hAnsi="Calibri" w:cs="Calibri"/>
                <w:color w:val="000000"/>
                <w:sz w:val="20"/>
                <w:szCs w:val="20"/>
              </w:rPr>
              <w:t>JOHNSTONE</w:t>
            </w:r>
          </w:p>
        </w:tc>
        <w:tc>
          <w:tcPr>
            <w:tcW w:w="4500" w:type="dxa"/>
            <w:shd w:val="clear" w:color="auto" w:fill="auto"/>
            <w:hideMark/>
          </w:tcPr>
          <w:p w14:paraId="6EF979A9" w14:textId="77777777" w:rsidR="00DA37AF" w:rsidRPr="00DA37AF" w:rsidRDefault="00DA37AF">
            <w:pPr>
              <w:jc w:val="center"/>
              <w:rPr>
                <w:rFonts w:ascii="Calibri" w:hAnsi="Calibri" w:cs="Calibri"/>
                <w:color w:val="000000"/>
                <w:sz w:val="20"/>
                <w:szCs w:val="20"/>
              </w:rPr>
            </w:pPr>
            <w:r w:rsidRPr="00DA37AF">
              <w:rPr>
                <w:rFonts w:ascii="Calibri" w:hAnsi="Calibri" w:cs="Calibri"/>
                <w:color w:val="000000"/>
                <w:sz w:val="20"/>
                <w:szCs w:val="20"/>
              </w:rPr>
              <w:t>NA</w:t>
            </w:r>
          </w:p>
        </w:tc>
      </w:tr>
      <w:tr w:rsidR="00DA37AF" w:rsidRPr="00DA37AF" w14:paraId="2A18B740" w14:textId="77777777" w:rsidTr="00DA37AF">
        <w:trPr>
          <w:trHeight w:val="20"/>
        </w:trPr>
        <w:tc>
          <w:tcPr>
            <w:tcW w:w="2922" w:type="dxa"/>
            <w:shd w:val="clear" w:color="auto" w:fill="auto"/>
            <w:hideMark/>
          </w:tcPr>
          <w:p w14:paraId="401E0153" w14:textId="77777777" w:rsidR="00DA37AF" w:rsidRPr="00DA37AF" w:rsidRDefault="00DA37AF">
            <w:pPr>
              <w:jc w:val="center"/>
              <w:rPr>
                <w:rFonts w:ascii="Calibri" w:hAnsi="Calibri" w:cs="Calibri"/>
                <w:color w:val="000000"/>
                <w:sz w:val="20"/>
                <w:szCs w:val="20"/>
              </w:rPr>
            </w:pPr>
            <w:r w:rsidRPr="00DA37AF">
              <w:rPr>
                <w:rFonts w:ascii="Calibri" w:hAnsi="Calibri" w:cs="Calibri"/>
                <w:color w:val="000000"/>
                <w:sz w:val="20"/>
                <w:szCs w:val="20"/>
              </w:rPr>
              <w:t>Charles</w:t>
            </w:r>
          </w:p>
        </w:tc>
        <w:tc>
          <w:tcPr>
            <w:tcW w:w="2923" w:type="dxa"/>
            <w:shd w:val="clear" w:color="auto" w:fill="auto"/>
            <w:hideMark/>
          </w:tcPr>
          <w:p w14:paraId="5A25B2AE" w14:textId="77777777" w:rsidR="00DA37AF" w:rsidRPr="00DA37AF" w:rsidRDefault="00DA37AF">
            <w:pPr>
              <w:jc w:val="center"/>
              <w:rPr>
                <w:rFonts w:ascii="Calibri" w:hAnsi="Calibri" w:cs="Calibri"/>
                <w:color w:val="000000"/>
                <w:sz w:val="20"/>
                <w:szCs w:val="20"/>
              </w:rPr>
            </w:pPr>
            <w:r w:rsidRPr="00DA37AF">
              <w:rPr>
                <w:rFonts w:ascii="Calibri" w:hAnsi="Calibri" w:cs="Calibri"/>
                <w:color w:val="000000"/>
                <w:sz w:val="20"/>
                <w:szCs w:val="20"/>
              </w:rPr>
              <w:t>Kahn</w:t>
            </w:r>
          </w:p>
        </w:tc>
        <w:tc>
          <w:tcPr>
            <w:tcW w:w="4500" w:type="dxa"/>
            <w:shd w:val="clear" w:color="auto" w:fill="auto"/>
            <w:hideMark/>
          </w:tcPr>
          <w:p w14:paraId="73449BC5" w14:textId="102D9D3C" w:rsidR="00DA37AF" w:rsidRPr="00DA37AF" w:rsidRDefault="00DA37AF">
            <w:pPr>
              <w:jc w:val="center"/>
              <w:rPr>
                <w:rFonts w:ascii="Calibri" w:hAnsi="Calibri" w:cs="Calibri"/>
                <w:color w:val="000000"/>
                <w:sz w:val="20"/>
                <w:szCs w:val="20"/>
              </w:rPr>
            </w:pPr>
            <w:r w:rsidRPr="00DA37AF">
              <w:rPr>
                <w:rFonts w:ascii="Calibri" w:hAnsi="Calibri" w:cs="Calibri"/>
                <w:color w:val="000000"/>
                <w:sz w:val="20"/>
                <w:szCs w:val="20"/>
              </w:rPr>
              <w:t>Sectra USA:</w:t>
            </w:r>
            <w:r>
              <w:rPr>
                <w:rFonts w:ascii="Calibri" w:hAnsi="Calibri" w:cs="Calibri"/>
                <w:color w:val="000000"/>
                <w:sz w:val="20"/>
                <w:szCs w:val="20"/>
              </w:rPr>
              <w:t xml:space="preserve"> </w:t>
            </w:r>
            <w:r w:rsidRPr="00DA37AF">
              <w:rPr>
                <w:rFonts w:ascii="Calibri" w:hAnsi="Calibri" w:cs="Calibri"/>
                <w:color w:val="000000"/>
                <w:sz w:val="20"/>
                <w:szCs w:val="20"/>
              </w:rPr>
              <w:t>Scientific/Medical Advisory Board Member</w:t>
            </w:r>
          </w:p>
        </w:tc>
      </w:tr>
      <w:tr w:rsidR="00DA37AF" w:rsidRPr="00DA37AF" w14:paraId="3F161F59" w14:textId="77777777" w:rsidTr="00DA37AF">
        <w:trPr>
          <w:trHeight w:val="20"/>
        </w:trPr>
        <w:tc>
          <w:tcPr>
            <w:tcW w:w="2922" w:type="dxa"/>
            <w:shd w:val="clear" w:color="auto" w:fill="auto"/>
            <w:hideMark/>
          </w:tcPr>
          <w:p w14:paraId="113ACE45" w14:textId="77777777" w:rsidR="00DA37AF" w:rsidRPr="00DA37AF" w:rsidRDefault="00DA37AF">
            <w:pPr>
              <w:jc w:val="center"/>
              <w:rPr>
                <w:rFonts w:ascii="Calibri" w:hAnsi="Calibri" w:cs="Calibri"/>
                <w:color w:val="000000"/>
                <w:sz w:val="20"/>
                <w:szCs w:val="20"/>
              </w:rPr>
            </w:pPr>
            <w:r w:rsidRPr="00DA37AF">
              <w:rPr>
                <w:rFonts w:ascii="Calibri" w:hAnsi="Calibri" w:cs="Calibri"/>
                <w:color w:val="000000"/>
                <w:sz w:val="20"/>
                <w:szCs w:val="20"/>
              </w:rPr>
              <w:t>Taj</w:t>
            </w:r>
          </w:p>
        </w:tc>
        <w:tc>
          <w:tcPr>
            <w:tcW w:w="2923" w:type="dxa"/>
            <w:shd w:val="clear" w:color="auto" w:fill="auto"/>
            <w:hideMark/>
          </w:tcPr>
          <w:p w14:paraId="1807F380" w14:textId="77777777" w:rsidR="00DA37AF" w:rsidRPr="00DA37AF" w:rsidRDefault="00DA37AF">
            <w:pPr>
              <w:jc w:val="center"/>
              <w:rPr>
                <w:rFonts w:ascii="Calibri" w:hAnsi="Calibri" w:cs="Calibri"/>
                <w:color w:val="000000"/>
                <w:sz w:val="20"/>
                <w:szCs w:val="20"/>
              </w:rPr>
            </w:pPr>
            <w:r w:rsidRPr="00DA37AF">
              <w:rPr>
                <w:rFonts w:ascii="Calibri" w:hAnsi="Calibri" w:cs="Calibri"/>
                <w:color w:val="000000"/>
                <w:sz w:val="20"/>
                <w:szCs w:val="20"/>
              </w:rPr>
              <w:t>Kattapuram</w:t>
            </w:r>
          </w:p>
        </w:tc>
        <w:tc>
          <w:tcPr>
            <w:tcW w:w="4500" w:type="dxa"/>
            <w:shd w:val="clear" w:color="auto" w:fill="auto"/>
            <w:hideMark/>
          </w:tcPr>
          <w:p w14:paraId="04154574" w14:textId="77777777" w:rsidR="00DA37AF" w:rsidRPr="00DA37AF" w:rsidRDefault="00DA37AF">
            <w:pPr>
              <w:jc w:val="center"/>
              <w:rPr>
                <w:rFonts w:ascii="Calibri" w:hAnsi="Calibri" w:cs="Calibri"/>
                <w:color w:val="000000"/>
                <w:sz w:val="20"/>
                <w:szCs w:val="20"/>
              </w:rPr>
            </w:pPr>
            <w:r w:rsidRPr="00DA37AF">
              <w:rPr>
                <w:rFonts w:ascii="Calibri" w:hAnsi="Calibri" w:cs="Calibri"/>
                <w:color w:val="000000"/>
                <w:sz w:val="20"/>
                <w:szCs w:val="20"/>
              </w:rPr>
              <w:t>NA</w:t>
            </w:r>
          </w:p>
        </w:tc>
      </w:tr>
      <w:tr w:rsidR="00DA37AF" w:rsidRPr="00DA37AF" w14:paraId="7AC1CCE5" w14:textId="77777777" w:rsidTr="00DA37AF">
        <w:trPr>
          <w:trHeight w:val="20"/>
        </w:trPr>
        <w:tc>
          <w:tcPr>
            <w:tcW w:w="2922" w:type="dxa"/>
            <w:shd w:val="clear" w:color="auto" w:fill="auto"/>
            <w:hideMark/>
          </w:tcPr>
          <w:p w14:paraId="4EBD799D" w14:textId="77777777" w:rsidR="00DA37AF" w:rsidRPr="00DA37AF" w:rsidRDefault="00DA37AF">
            <w:pPr>
              <w:jc w:val="center"/>
              <w:rPr>
                <w:rFonts w:ascii="Calibri" w:hAnsi="Calibri" w:cs="Calibri"/>
                <w:color w:val="000000"/>
                <w:sz w:val="20"/>
                <w:szCs w:val="20"/>
              </w:rPr>
            </w:pPr>
            <w:r w:rsidRPr="00DA37AF">
              <w:rPr>
                <w:rFonts w:ascii="Calibri" w:hAnsi="Calibri" w:cs="Calibri"/>
                <w:color w:val="000000"/>
                <w:sz w:val="20"/>
                <w:szCs w:val="20"/>
              </w:rPr>
              <w:lastRenderedPageBreak/>
              <w:t>Frank</w:t>
            </w:r>
          </w:p>
        </w:tc>
        <w:tc>
          <w:tcPr>
            <w:tcW w:w="2923" w:type="dxa"/>
            <w:shd w:val="clear" w:color="auto" w:fill="auto"/>
            <w:hideMark/>
          </w:tcPr>
          <w:p w14:paraId="55EF6588" w14:textId="77777777" w:rsidR="00DA37AF" w:rsidRPr="00DA37AF" w:rsidRDefault="00DA37AF">
            <w:pPr>
              <w:jc w:val="center"/>
              <w:rPr>
                <w:rFonts w:ascii="Calibri" w:hAnsi="Calibri" w:cs="Calibri"/>
                <w:color w:val="000000"/>
                <w:sz w:val="20"/>
                <w:szCs w:val="20"/>
              </w:rPr>
            </w:pPr>
            <w:r w:rsidRPr="00DA37AF">
              <w:rPr>
                <w:rFonts w:ascii="Calibri" w:hAnsi="Calibri" w:cs="Calibri"/>
                <w:color w:val="000000"/>
                <w:sz w:val="20"/>
                <w:szCs w:val="20"/>
              </w:rPr>
              <w:t>Lexa</w:t>
            </w:r>
          </w:p>
        </w:tc>
        <w:tc>
          <w:tcPr>
            <w:tcW w:w="4500" w:type="dxa"/>
            <w:shd w:val="clear" w:color="auto" w:fill="auto"/>
            <w:hideMark/>
          </w:tcPr>
          <w:p w14:paraId="5C170904" w14:textId="77777777" w:rsidR="00DA37AF" w:rsidRPr="00DA37AF" w:rsidRDefault="00DA37AF">
            <w:pPr>
              <w:jc w:val="center"/>
              <w:rPr>
                <w:rFonts w:ascii="Calibri" w:hAnsi="Calibri" w:cs="Calibri"/>
                <w:color w:val="000000"/>
                <w:sz w:val="20"/>
                <w:szCs w:val="20"/>
              </w:rPr>
            </w:pPr>
            <w:r w:rsidRPr="00DA37AF">
              <w:rPr>
                <w:rFonts w:ascii="Calibri" w:hAnsi="Calibri" w:cs="Calibri"/>
                <w:color w:val="000000"/>
                <w:sz w:val="20"/>
                <w:szCs w:val="20"/>
              </w:rPr>
              <w:t>Halo Dx:Consultant</w:t>
            </w:r>
          </w:p>
        </w:tc>
      </w:tr>
      <w:tr w:rsidR="00DA37AF" w:rsidRPr="00DA37AF" w14:paraId="0D92952B" w14:textId="77777777" w:rsidTr="00DA37AF">
        <w:trPr>
          <w:trHeight w:val="20"/>
        </w:trPr>
        <w:tc>
          <w:tcPr>
            <w:tcW w:w="2922" w:type="dxa"/>
            <w:shd w:val="clear" w:color="auto" w:fill="auto"/>
            <w:hideMark/>
          </w:tcPr>
          <w:p w14:paraId="77DE635A" w14:textId="77777777" w:rsidR="00DA37AF" w:rsidRPr="00DA37AF" w:rsidRDefault="00DA37AF">
            <w:pPr>
              <w:jc w:val="center"/>
              <w:rPr>
                <w:rFonts w:ascii="Calibri" w:hAnsi="Calibri" w:cs="Calibri"/>
                <w:color w:val="000000"/>
                <w:sz w:val="20"/>
                <w:szCs w:val="20"/>
              </w:rPr>
            </w:pPr>
            <w:r w:rsidRPr="00DA37AF">
              <w:rPr>
                <w:rFonts w:ascii="Calibri" w:hAnsi="Calibri" w:cs="Calibri"/>
                <w:color w:val="000000"/>
                <w:sz w:val="20"/>
                <w:szCs w:val="20"/>
              </w:rPr>
              <w:t>Becca</w:t>
            </w:r>
          </w:p>
        </w:tc>
        <w:tc>
          <w:tcPr>
            <w:tcW w:w="2923" w:type="dxa"/>
            <w:shd w:val="clear" w:color="auto" w:fill="auto"/>
            <w:hideMark/>
          </w:tcPr>
          <w:p w14:paraId="29965EC5" w14:textId="77777777" w:rsidR="00DA37AF" w:rsidRPr="00DA37AF" w:rsidRDefault="00DA37AF">
            <w:pPr>
              <w:jc w:val="center"/>
              <w:rPr>
                <w:rFonts w:ascii="Calibri" w:hAnsi="Calibri" w:cs="Calibri"/>
                <w:color w:val="000000"/>
                <w:sz w:val="20"/>
                <w:szCs w:val="20"/>
              </w:rPr>
            </w:pPr>
            <w:r w:rsidRPr="00DA37AF">
              <w:rPr>
                <w:rFonts w:ascii="Calibri" w:hAnsi="Calibri" w:cs="Calibri"/>
                <w:color w:val="000000"/>
                <w:sz w:val="20"/>
                <w:szCs w:val="20"/>
              </w:rPr>
              <w:t>Liebers</w:t>
            </w:r>
          </w:p>
        </w:tc>
        <w:tc>
          <w:tcPr>
            <w:tcW w:w="4500" w:type="dxa"/>
            <w:shd w:val="clear" w:color="auto" w:fill="auto"/>
            <w:hideMark/>
          </w:tcPr>
          <w:p w14:paraId="08BE74C6" w14:textId="77777777" w:rsidR="00DA37AF" w:rsidRPr="00DA37AF" w:rsidRDefault="00DA37AF">
            <w:pPr>
              <w:jc w:val="center"/>
              <w:rPr>
                <w:rFonts w:ascii="Calibri" w:hAnsi="Calibri" w:cs="Calibri"/>
                <w:color w:val="000000"/>
                <w:sz w:val="20"/>
                <w:szCs w:val="20"/>
              </w:rPr>
            </w:pPr>
            <w:r w:rsidRPr="00DA37AF">
              <w:rPr>
                <w:rFonts w:ascii="Calibri" w:hAnsi="Calibri" w:cs="Calibri"/>
                <w:color w:val="000000"/>
                <w:sz w:val="20"/>
                <w:szCs w:val="20"/>
              </w:rPr>
              <w:t>NA</w:t>
            </w:r>
          </w:p>
        </w:tc>
      </w:tr>
      <w:tr w:rsidR="00DA37AF" w:rsidRPr="00DA37AF" w14:paraId="2BB7D10F" w14:textId="77777777" w:rsidTr="00DA37AF">
        <w:trPr>
          <w:trHeight w:val="20"/>
        </w:trPr>
        <w:tc>
          <w:tcPr>
            <w:tcW w:w="2922" w:type="dxa"/>
            <w:shd w:val="clear" w:color="auto" w:fill="auto"/>
            <w:hideMark/>
          </w:tcPr>
          <w:p w14:paraId="4B713FCD" w14:textId="77777777" w:rsidR="00DA37AF" w:rsidRPr="00DA37AF" w:rsidRDefault="00DA37AF">
            <w:pPr>
              <w:jc w:val="center"/>
              <w:rPr>
                <w:rFonts w:ascii="Calibri" w:hAnsi="Calibri" w:cs="Calibri"/>
                <w:color w:val="000000"/>
                <w:sz w:val="20"/>
                <w:szCs w:val="20"/>
              </w:rPr>
            </w:pPr>
            <w:r w:rsidRPr="00DA37AF">
              <w:rPr>
                <w:rFonts w:ascii="Calibri" w:hAnsi="Calibri" w:cs="Calibri"/>
                <w:color w:val="000000"/>
                <w:sz w:val="20"/>
                <w:szCs w:val="20"/>
              </w:rPr>
              <w:t>Lori</w:t>
            </w:r>
          </w:p>
        </w:tc>
        <w:tc>
          <w:tcPr>
            <w:tcW w:w="2923" w:type="dxa"/>
            <w:shd w:val="clear" w:color="auto" w:fill="auto"/>
            <w:hideMark/>
          </w:tcPr>
          <w:p w14:paraId="52A9899E" w14:textId="77777777" w:rsidR="00DA37AF" w:rsidRPr="00DA37AF" w:rsidRDefault="00DA37AF">
            <w:pPr>
              <w:jc w:val="center"/>
              <w:rPr>
                <w:rFonts w:ascii="Calibri" w:hAnsi="Calibri" w:cs="Calibri"/>
                <w:color w:val="000000"/>
                <w:sz w:val="20"/>
                <w:szCs w:val="20"/>
              </w:rPr>
            </w:pPr>
            <w:r w:rsidRPr="00DA37AF">
              <w:rPr>
                <w:rFonts w:ascii="Calibri" w:hAnsi="Calibri" w:cs="Calibri"/>
                <w:color w:val="000000"/>
                <w:sz w:val="20"/>
                <w:szCs w:val="20"/>
              </w:rPr>
              <w:t>Mankowski Gettle</w:t>
            </w:r>
          </w:p>
        </w:tc>
        <w:tc>
          <w:tcPr>
            <w:tcW w:w="4500" w:type="dxa"/>
            <w:shd w:val="clear" w:color="auto" w:fill="auto"/>
            <w:hideMark/>
          </w:tcPr>
          <w:p w14:paraId="4D114CB0" w14:textId="7DF886DA" w:rsidR="00DA37AF" w:rsidRPr="00DA37AF" w:rsidRDefault="00DA37AF">
            <w:pPr>
              <w:jc w:val="center"/>
              <w:rPr>
                <w:rFonts w:ascii="Calibri" w:hAnsi="Calibri" w:cs="Calibri"/>
                <w:color w:val="000000"/>
                <w:sz w:val="20"/>
                <w:szCs w:val="20"/>
              </w:rPr>
            </w:pPr>
            <w:r w:rsidRPr="00DA37AF">
              <w:rPr>
                <w:rFonts w:ascii="Calibri" w:hAnsi="Calibri" w:cs="Calibri"/>
                <w:color w:val="000000"/>
                <w:sz w:val="20"/>
                <w:szCs w:val="20"/>
              </w:rPr>
              <w:t>Histosonics:</w:t>
            </w:r>
            <w:r>
              <w:rPr>
                <w:rFonts w:ascii="Calibri" w:hAnsi="Calibri" w:cs="Calibri"/>
                <w:color w:val="000000"/>
                <w:sz w:val="20"/>
                <w:szCs w:val="20"/>
              </w:rPr>
              <w:t xml:space="preserve"> </w:t>
            </w:r>
            <w:r w:rsidRPr="00DA37AF">
              <w:rPr>
                <w:rFonts w:ascii="Calibri" w:hAnsi="Calibri" w:cs="Calibri"/>
                <w:color w:val="000000"/>
                <w:sz w:val="20"/>
                <w:szCs w:val="20"/>
              </w:rPr>
              <w:t>Research Grant Site Principal Investigator,</w:t>
            </w:r>
            <w:r>
              <w:rPr>
                <w:rFonts w:ascii="Calibri" w:hAnsi="Calibri" w:cs="Calibri"/>
                <w:color w:val="000000"/>
                <w:sz w:val="20"/>
                <w:szCs w:val="20"/>
              </w:rPr>
              <w:t xml:space="preserve"> </w:t>
            </w:r>
            <w:r w:rsidRPr="00DA37AF">
              <w:rPr>
                <w:rFonts w:ascii="Calibri" w:hAnsi="Calibri" w:cs="Calibri"/>
                <w:color w:val="000000"/>
                <w:sz w:val="20"/>
                <w:szCs w:val="20"/>
              </w:rPr>
              <w:t>Siemens:</w:t>
            </w:r>
            <w:r>
              <w:rPr>
                <w:rFonts w:ascii="Calibri" w:hAnsi="Calibri" w:cs="Calibri"/>
                <w:color w:val="000000"/>
                <w:sz w:val="20"/>
                <w:szCs w:val="20"/>
              </w:rPr>
              <w:t xml:space="preserve"> </w:t>
            </w:r>
            <w:r w:rsidRPr="00DA37AF">
              <w:rPr>
                <w:rFonts w:ascii="Calibri" w:hAnsi="Calibri" w:cs="Calibri"/>
                <w:color w:val="000000"/>
                <w:sz w:val="20"/>
                <w:szCs w:val="20"/>
              </w:rPr>
              <w:t>Research Grant Site Principal Investigator,</w:t>
            </w:r>
            <w:r>
              <w:rPr>
                <w:rFonts w:ascii="Calibri" w:hAnsi="Calibri" w:cs="Calibri"/>
                <w:color w:val="000000"/>
                <w:sz w:val="20"/>
                <w:szCs w:val="20"/>
              </w:rPr>
              <w:t xml:space="preserve"> </w:t>
            </w:r>
            <w:r w:rsidRPr="00DA37AF">
              <w:rPr>
                <w:rFonts w:ascii="Calibri" w:hAnsi="Calibri" w:cs="Calibri"/>
                <w:color w:val="000000"/>
                <w:sz w:val="20"/>
                <w:szCs w:val="20"/>
              </w:rPr>
              <w:t>GE:</w:t>
            </w:r>
            <w:r>
              <w:rPr>
                <w:rFonts w:ascii="Calibri" w:hAnsi="Calibri" w:cs="Calibri"/>
                <w:color w:val="000000"/>
                <w:sz w:val="20"/>
                <w:szCs w:val="20"/>
              </w:rPr>
              <w:t xml:space="preserve"> </w:t>
            </w:r>
            <w:r w:rsidRPr="00DA37AF">
              <w:rPr>
                <w:rFonts w:ascii="Calibri" w:hAnsi="Calibri" w:cs="Calibri"/>
                <w:color w:val="000000"/>
                <w:sz w:val="20"/>
                <w:szCs w:val="20"/>
              </w:rPr>
              <w:t>Research Grant Site Principal Investigator,</w:t>
            </w:r>
            <w:r>
              <w:rPr>
                <w:rFonts w:ascii="Calibri" w:hAnsi="Calibri" w:cs="Calibri"/>
                <w:color w:val="000000"/>
                <w:sz w:val="20"/>
                <w:szCs w:val="20"/>
              </w:rPr>
              <w:t xml:space="preserve"> </w:t>
            </w:r>
            <w:r w:rsidRPr="00DA37AF">
              <w:rPr>
                <w:rFonts w:ascii="Calibri" w:hAnsi="Calibri" w:cs="Calibri"/>
                <w:color w:val="000000"/>
                <w:sz w:val="20"/>
                <w:szCs w:val="20"/>
              </w:rPr>
              <w:t>Elucent:</w:t>
            </w:r>
            <w:r>
              <w:rPr>
                <w:rFonts w:ascii="Calibri" w:hAnsi="Calibri" w:cs="Calibri"/>
                <w:color w:val="000000"/>
                <w:sz w:val="20"/>
                <w:szCs w:val="20"/>
              </w:rPr>
              <w:t xml:space="preserve"> </w:t>
            </w:r>
            <w:r w:rsidRPr="00DA37AF">
              <w:rPr>
                <w:rFonts w:ascii="Calibri" w:hAnsi="Calibri" w:cs="Calibri"/>
                <w:color w:val="000000"/>
                <w:sz w:val="20"/>
                <w:szCs w:val="20"/>
              </w:rPr>
              <w:t>Private Stock Shareholder</w:t>
            </w:r>
          </w:p>
        </w:tc>
      </w:tr>
      <w:tr w:rsidR="00DA37AF" w:rsidRPr="00DA37AF" w14:paraId="6B37E6EA" w14:textId="77777777" w:rsidTr="00DA37AF">
        <w:trPr>
          <w:trHeight w:val="20"/>
        </w:trPr>
        <w:tc>
          <w:tcPr>
            <w:tcW w:w="2922" w:type="dxa"/>
            <w:shd w:val="clear" w:color="auto" w:fill="auto"/>
            <w:hideMark/>
          </w:tcPr>
          <w:p w14:paraId="45DBED1D" w14:textId="77777777" w:rsidR="00DA37AF" w:rsidRPr="00DA37AF" w:rsidRDefault="00DA37AF">
            <w:pPr>
              <w:jc w:val="center"/>
              <w:rPr>
                <w:rFonts w:ascii="Calibri" w:hAnsi="Calibri" w:cs="Calibri"/>
                <w:color w:val="000000"/>
                <w:sz w:val="20"/>
                <w:szCs w:val="20"/>
              </w:rPr>
            </w:pPr>
            <w:r w:rsidRPr="00DA37AF">
              <w:rPr>
                <w:rFonts w:ascii="Calibri" w:hAnsi="Calibri" w:cs="Calibri"/>
                <w:color w:val="000000"/>
                <w:sz w:val="20"/>
                <w:szCs w:val="20"/>
              </w:rPr>
              <w:t>Sheryl</w:t>
            </w:r>
          </w:p>
        </w:tc>
        <w:tc>
          <w:tcPr>
            <w:tcW w:w="2923" w:type="dxa"/>
            <w:shd w:val="clear" w:color="auto" w:fill="auto"/>
            <w:hideMark/>
          </w:tcPr>
          <w:p w14:paraId="21244203" w14:textId="77777777" w:rsidR="00DA37AF" w:rsidRPr="00DA37AF" w:rsidRDefault="00DA37AF">
            <w:pPr>
              <w:jc w:val="center"/>
              <w:rPr>
                <w:rFonts w:ascii="Calibri" w:hAnsi="Calibri" w:cs="Calibri"/>
                <w:color w:val="000000"/>
                <w:sz w:val="20"/>
                <w:szCs w:val="20"/>
              </w:rPr>
            </w:pPr>
            <w:r w:rsidRPr="00DA37AF">
              <w:rPr>
                <w:rFonts w:ascii="Calibri" w:hAnsi="Calibri" w:cs="Calibri"/>
                <w:color w:val="000000"/>
                <w:sz w:val="20"/>
                <w:szCs w:val="20"/>
              </w:rPr>
              <w:t>Morgan</w:t>
            </w:r>
          </w:p>
        </w:tc>
        <w:tc>
          <w:tcPr>
            <w:tcW w:w="4500" w:type="dxa"/>
            <w:shd w:val="clear" w:color="auto" w:fill="auto"/>
            <w:hideMark/>
          </w:tcPr>
          <w:p w14:paraId="070523B7" w14:textId="77777777" w:rsidR="00DA37AF" w:rsidRPr="00DA37AF" w:rsidRDefault="00DA37AF">
            <w:pPr>
              <w:jc w:val="center"/>
              <w:rPr>
                <w:rFonts w:ascii="Calibri" w:hAnsi="Calibri" w:cs="Calibri"/>
                <w:color w:val="000000"/>
                <w:sz w:val="20"/>
                <w:szCs w:val="20"/>
              </w:rPr>
            </w:pPr>
            <w:r w:rsidRPr="00DA37AF">
              <w:rPr>
                <w:rFonts w:ascii="Calibri" w:hAnsi="Calibri" w:cs="Calibri"/>
                <w:color w:val="000000"/>
                <w:sz w:val="20"/>
                <w:szCs w:val="20"/>
              </w:rPr>
              <w:t>NA</w:t>
            </w:r>
          </w:p>
        </w:tc>
      </w:tr>
      <w:tr w:rsidR="00DA37AF" w:rsidRPr="00DA37AF" w14:paraId="63A0FB34" w14:textId="77777777" w:rsidTr="00DA37AF">
        <w:trPr>
          <w:trHeight w:val="20"/>
        </w:trPr>
        <w:tc>
          <w:tcPr>
            <w:tcW w:w="2922" w:type="dxa"/>
            <w:shd w:val="clear" w:color="auto" w:fill="auto"/>
            <w:hideMark/>
          </w:tcPr>
          <w:p w14:paraId="5AA28B21" w14:textId="77777777" w:rsidR="00DA37AF" w:rsidRPr="00DA37AF" w:rsidRDefault="00DA37AF">
            <w:pPr>
              <w:jc w:val="center"/>
              <w:rPr>
                <w:rFonts w:ascii="Calibri" w:hAnsi="Calibri" w:cs="Calibri"/>
                <w:color w:val="000000"/>
                <w:sz w:val="20"/>
                <w:szCs w:val="20"/>
              </w:rPr>
            </w:pPr>
            <w:r w:rsidRPr="00DA37AF">
              <w:rPr>
                <w:rFonts w:ascii="Calibri" w:hAnsi="Calibri" w:cs="Calibri"/>
                <w:color w:val="000000"/>
                <w:sz w:val="20"/>
                <w:szCs w:val="20"/>
              </w:rPr>
              <w:t>Anand</w:t>
            </w:r>
          </w:p>
        </w:tc>
        <w:tc>
          <w:tcPr>
            <w:tcW w:w="2923" w:type="dxa"/>
            <w:shd w:val="clear" w:color="auto" w:fill="auto"/>
            <w:hideMark/>
          </w:tcPr>
          <w:p w14:paraId="28C04F06" w14:textId="77777777" w:rsidR="00DA37AF" w:rsidRPr="00DA37AF" w:rsidRDefault="00DA37AF">
            <w:pPr>
              <w:jc w:val="center"/>
              <w:rPr>
                <w:rFonts w:ascii="Calibri" w:hAnsi="Calibri" w:cs="Calibri"/>
                <w:color w:val="000000"/>
                <w:sz w:val="20"/>
                <w:szCs w:val="20"/>
              </w:rPr>
            </w:pPr>
            <w:r w:rsidRPr="00DA37AF">
              <w:rPr>
                <w:rFonts w:ascii="Calibri" w:hAnsi="Calibri" w:cs="Calibri"/>
                <w:color w:val="000000"/>
                <w:sz w:val="20"/>
                <w:szCs w:val="20"/>
              </w:rPr>
              <w:t>Narayan</w:t>
            </w:r>
          </w:p>
        </w:tc>
        <w:tc>
          <w:tcPr>
            <w:tcW w:w="4500" w:type="dxa"/>
            <w:shd w:val="clear" w:color="auto" w:fill="auto"/>
            <w:hideMark/>
          </w:tcPr>
          <w:p w14:paraId="74A47171" w14:textId="77777777" w:rsidR="00DA37AF" w:rsidRPr="00DA37AF" w:rsidRDefault="00DA37AF">
            <w:pPr>
              <w:jc w:val="center"/>
              <w:rPr>
                <w:rFonts w:ascii="Calibri" w:hAnsi="Calibri" w:cs="Calibri"/>
                <w:color w:val="000000"/>
                <w:sz w:val="20"/>
                <w:szCs w:val="20"/>
              </w:rPr>
            </w:pPr>
            <w:r w:rsidRPr="00DA37AF">
              <w:rPr>
                <w:rFonts w:ascii="Calibri" w:hAnsi="Calibri" w:cs="Calibri"/>
                <w:color w:val="000000"/>
                <w:sz w:val="20"/>
                <w:szCs w:val="20"/>
              </w:rPr>
              <w:t>NA</w:t>
            </w:r>
          </w:p>
        </w:tc>
      </w:tr>
      <w:tr w:rsidR="00DA37AF" w:rsidRPr="00DA37AF" w14:paraId="2360EFCE" w14:textId="77777777" w:rsidTr="00DA37AF">
        <w:trPr>
          <w:trHeight w:val="20"/>
        </w:trPr>
        <w:tc>
          <w:tcPr>
            <w:tcW w:w="2922" w:type="dxa"/>
            <w:shd w:val="clear" w:color="auto" w:fill="auto"/>
            <w:hideMark/>
          </w:tcPr>
          <w:p w14:paraId="31D1DD2C" w14:textId="77777777" w:rsidR="00DA37AF" w:rsidRPr="00DA37AF" w:rsidRDefault="00DA37AF">
            <w:pPr>
              <w:jc w:val="center"/>
              <w:rPr>
                <w:rFonts w:ascii="Calibri" w:hAnsi="Calibri" w:cs="Calibri"/>
                <w:color w:val="000000"/>
                <w:sz w:val="20"/>
                <w:szCs w:val="20"/>
              </w:rPr>
            </w:pPr>
            <w:r w:rsidRPr="00DA37AF">
              <w:rPr>
                <w:rFonts w:ascii="Calibri" w:hAnsi="Calibri" w:cs="Calibri"/>
                <w:color w:val="000000"/>
                <w:sz w:val="20"/>
                <w:szCs w:val="20"/>
              </w:rPr>
              <w:t>Ian</w:t>
            </w:r>
          </w:p>
        </w:tc>
        <w:tc>
          <w:tcPr>
            <w:tcW w:w="2923" w:type="dxa"/>
            <w:shd w:val="clear" w:color="auto" w:fill="auto"/>
            <w:hideMark/>
          </w:tcPr>
          <w:p w14:paraId="5B1EAE4F" w14:textId="77777777" w:rsidR="00DA37AF" w:rsidRPr="00DA37AF" w:rsidRDefault="00DA37AF">
            <w:pPr>
              <w:jc w:val="center"/>
              <w:rPr>
                <w:rFonts w:ascii="Calibri" w:hAnsi="Calibri" w:cs="Calibri"/>
                <w:color w:val="000000"/>
                <w:sz w:val="20"/>
                <w:szCs w:val="20"/>
              </w:rPr>
            </w:pPr>
            <w:r w:rsidRPr="00DA37AF">
              <w:rPr>
                <w:rFonts w:ascii="Calibri" w:hAnsi="Calibri" w:cs="Calibri"/>
                <w:color w:val="000000"/>
                <w:sz w:val="20"/>
                <w:szCs w:val="20"/>
              </w:rPr>
              <w:t>Weissman</w:t>
            </w:r>
          </w:p>
        </w:tc>
        <w:tc>
          <w:tcPr>
            <w:tcW w:w="4500" w:type="dxa"/>
            <w:shd w:val="clear" w:color="auto" w:fill="auto"/>
            <w:hideMark/>
          </w:tcPr>
          <w:p w14:paraId="4311F7EC" w14:textId="77777777" w:rsidR="00DA37AF" w:rsidRPr="00DA37AF" w:rsidRDefault="00DA37AF">
            <w:pPr>
              <w:jc w:val="center"/>
              <w:rPr>
                <w:rFonts w:ascii="Calibri" w:hAnsi="Calibri" w:cs="Calibri"/>
                <w:color w:val="000000"/>
                <w:sz w:val="20"/>
                <w:szCs w:val="20"/>
              </w:rPr>
            </w:pPr>
            <w:r w:rsidRPr="00DA37AF">
              <w:rPr>
                <w:rFonts w:ascii="Calibri" w:hAnsi="Calibri" w:cs="Calibri"/>
                <w:color w:val="000000"/>
                <w:sz w:val="20"/>
                <w:szCs w:val="20"/>
              </w:rPr>
              <w:t>NA</w:t>
            </w:r>
          </w:p>
        </w:tc>
      </w:tr>
    </w:tbl>
    <w:p w14:paraId="1EA65B24" w14:textId="77777777" w:rsidR="009B6C80" w:rsidRPr="00AA7BEE" w:rsidRDefault="009B6C80" w:rsidP="00680919">
      <w:pPr>
        <w:tabs>
          <w:tab w:val="left" w:pos="6480"/>
        </w:tabs>
        <w:ind w:right="3859"/>
        <w:rPr>
          <w:rFonts w:ascii="Calibri" w:hAnsi="Calibri" w:cs="Calibri"/>
          <w:b/>
          <w:sz w:val="20"/>
          <w:szCs w:val="20"/>
        </w:rPr>
      </w:pPr>
    </w:p>
    <w:p w14:paraId="59AE06AD" w14:textId="77777777" w:rsidR="00C044D5" w:rsidRPr="00AA7BEE" w:rsidRDefault="00C044D5" w:rsidP="00C044D5">
      <w:pPr>
        <w:tabs>
          <w:tab w:val="left" w:pos="6480"/>
        </w:tabs>
        <w:ind w:right="3859"/>
        <w:rPr>
          <w:rFonts w:ascii="Calibri" w:hAnsi="Calibri" w:cs="Calibri"/>
          <w:sz w:val="20"/>
          <w:szCs w:val="20"/>
        </w:rPr>
      </w:pPr>
      <w:r w:rsidRPr="00A30B7F">
        <w:rPr>
          <w:rFonts w:ascii="Calibri" w:hAnsi="Calibri" w:cs="Calibri"/>
          <w:b/>
          <w:sz w:val="20"/>
          <w:szCs w:val="20"/>
          <w:highlight w:val="cyan"/>
        </w:rPr>
        <w:t>How to Get Your Certificate</w:t>
      </w:r>
    </w:p>
    <w:p w14:paraId="04430194" w14:textId="02459615" w:rsidR="00C044D5" w:rsidRPr="00AA7BEE" w:rsidRDefault="00C044D5" w:rsidP="00C044D5">
      <w:pPr>
        <w:numPr>
          <w:ilvl w:val="0"/>
          <w:numId w:val="18"/>
        </w:numPr>
        <w:tabs>
          <w:tab w:val="left" w:pos="360"/>
          <w:tab w:val="left" w:pos="6480"/>
        </w:tabs>
        <w:ind w:right="3859"/>
        <w:rPr>
          <w:rFonts w:ascii="Calibri" w:hAnsi="Calibri" w:cs="Calibri"/>
          <w:sz w:val="20"/>
          <w:szCs w:val="20"/>
        </w:rPr>
      </w:pPr>
      <w:r w:rsidRPr="00AA7BEE">
        <w:rPr>
          <w:rFonts w:ascii="Calibri" w:hAnsi="Calibri" w:cs="Calibri"/>
          <w:sz w:val="20"/>
          <w:szCs w:val="20"/>
        </w:rPr>
        <w:t xml:space="preserve">Go to </w:t>
      </w:r>
      <w:hyperlink r:id="rId14" w:history="1">
        <w:r w:rsidR="00AA7BEE" w:rsidRPr="005C0474">
          <w:rPr>
            <w:rStyle w:val="Hyperlink"/>
            <w:rFonts w:ascii="Calibri" w:hAnsi="Calibri" w:cs="Calibri"/>
            <w:sz w:val="20"/>
            <w:szCs w:val="20"/>
          </w:rPr>
          <w:t>http://wrs.cmecertificateonline.com/</w:t>
        </w:r>
      </w:hyperlink>
    </w:p>
    <w:p w14:paraId="19A03F5E" w14:textId="7894062F" w:rsidR="00C044D5" w:rsidRPr="00AA7BEE" w:rsidRDefault="00C044D5" w:rsidP="00C044D5">
      <w:pPr>
        <w:pStyle w:val="Heading4"/>
        <w:numPr>
          <w:ilvl w:val="0"/>
          <w:numId w:val="18"/>
        </w:numPr>
        <w:tabs>
          <w:tab w:val="left" w:pos="360"/>
        </w:tabs>
        <w:jc w:val="both"/>
        <w:rPr>
          <w:rFonts w:ascii="Calibri" w:hAnsi="Calibri" w:cs="Calibri"/>
          <w:sz w:val="20"/>
        </w:rPr>
      </w:pPr>
      <w:r w:rsidRPr="00AA7BEE">
        <w:rPr>
          <w:rFonts w:ascii="Calibri" w:hAnsi="Calibri" w:cs="Calibri"/>
          <w:color w:val="auto"/>
          <w:sz w:val="20"/>
        </w:rPr>
        <w:t>Click on the “</w:t>
      </w:r>
      <w:r w:rsidR="00AA7BEE" w:rsidRPr="00AA7BEE">
        <w:rPr>
          <w:rFonts w:asciiTheme="minorHAnsi" w:hAnsiTheme="minorHAnsi" w:cstheme="minorHAnsi"/>
          <w:color w:val="auto"/>
          <w:sz w:val="20"/>
          <w:shd w:val="clear" w:color="auto" w:fill="FFFFFF"/>
        </w:rPr>
        <w:t>WRS 2023 Annual Conference</w:t>
      </w:r>
      <w:r w:rsidRPr="00AA7BEE">
        <w:rPr>
          <w:rFonts w:ascii="Calibri" w:hAnsi="Calibri" w:cs="Calibri"/>
          <w:color w:val="auto"/>
          <w:sz w:val="20"/>
        </w:rPr>
        <w:t>” link</w:t>
      </w:r>
      <w:r w:rsidRPr="00AA7BEE">
        <w:rPr>
          <w:rFonts w:ascii="Calibri" w:hAnsi="Calibri" w:cs="Calibri"/>
          <w:sz w:val="20"/>
        </w:rPr>
        <w:t>.</w:t>
      </w:r>
    </w:p>
    <w:p w14:paraId="5F31ED65" w14:textId="77777777" w:rsidR="00CA4DFA" w:rsidRPr="00AA7BEE" w:rsidRDefault="00CA4DFA" w:rsidP="00CA4DFA">
      <w:pPr>
        <w:numPr>
          <w:ilvl w:val="0"/>
          <w:numId w:val="18"/>
        </w:numPr>
        <w:tabs>
          <w:tab w:val="left" w:pos="360"/>
          <w:tab w:val="left" w:pos="6480"/>
        </w:tabs>
        <w:ind w:right="1782"/>
        <w:rPr>
          <w:rFonts w:ascii="Calibri" w:hAnsi="Calibri" w:cs="Calibri"/>
          <w:sz w:val="20"/>
          <w:szCs w:val="20"/>
        </w:rPr>
      </w:pPr>
      <w:r w:rsidRPr="00AA7BEE">
        <w:rPr>
          <w:rFonts w:ascii="Calibri" w:hAnsi="Calibri" w:cs="Calibri"/>
          <w:noProof/>
          <w:sz w:val="20"/>
          <w:szCs w:val="20"/>
        </w:rPr>
        <w:t>Evaluate the meeting and click the hyperlink provided on the last page to claim your credit certificate.</w:t>
      </w:r>
    </w:p>
    <w:p w14:paraId="196D2711" w14:textId="67A4BDF8" w:rsidR="00CA4DFA" w:rsidRPr="00AA7BEE" w:rsidRDefault="00CA4DFA" w:rsidP="00CA4DFA">
      <w:pPr>
        <w:numPr>
          <w:ilvl w:val="0"/>
          <w:numId w:val="18"/>
        </w:numPr>
        <w:rPr>
          <w:rFonts w:ascii="Calibri" w:hAnsi="Calibri" w:cs="Calibri"/>
          <w:sz w:val="20"/>
          <w:szCs w:val="20"/>
        </w:rPr>
      </w:pPr>
      <w:r w:rsidRPr="00AA7BEE">
        <w:rPr>
          <w:rFonts w:ascii="Calibri" w:hAnsi="Calibri" w:cs="Calibri"/>
          <w:sz w:val="20"/>
          <w:szCs w:val="20"/>
        </w:rPr>
        <w:t>Save/Download/Print all pages of your certificate for your records.</w:t>
      </w:r>
    </w:p>
    <w:p w14:paraId="49BAA273" w14:textId="69E40A8F" w:rsidR="005E51D2" w:rsidRPr="00AA7BEE" w:rsidRDefault="005E51D2" w:rsidP="005E51D2">
      <w:pPr>
        <w:numPr>
          <w:ilvl w:val="0"/>
          <w:numId w:val="18"/>
        </w:numPr>
        <w:rPr>
          <w:rFonts w:ascii="Calibri" w:hAnsi="Calibri" w:cs="Calibri"/>
          <w:sz w:val="20"/>
          <w:szCs w:val="20"/>
        </w:rPr>
      </w:pPr>
      <w:r w:rsidRPr="00AA7BEE">
        <w:rPr>
          <w:rFonts w:ascii="Calibri" w:hAnsi="Calibri" w:cs="Calibri"/>
          <w:sz w:val="20"/>
          <w:szCs w:val="20"/>
        </w:rPr>
        <w:t xml:space="preserve">If you lose your certificate, or need help, go to </w:t>
      </w:r>
      <w:hyperlink r:id="rId15" w:history="1">
        <w:r w:rsidRPr="00AA7BEE">
          <w:rPr>
            <w:rStyle w:val="Hyperlink"/>
            <w:rFonts w:ascii="Calibri" w:hAnsi="Calibri" w:cs="Calibri"/>
            <w:sz w:val="20"/>
            <w:szCs w:val="20"/>
            <w:u w:val="none"/>
          </w:rPr>
          <w:t>help.cmecertificateonline.com</w:t>
        </w:r>
      </w:hyperlink>
    </w:p>
    <w:p w14:paraId="47F05132" w14:textId="77777777" w:rsidR="00A31760" w:rsidRPr="00AA7BEE" w:rsidRDefault="00A31760" w:rsidP="00A31760">
      <w:pPr>
        <w:rPr>
          <w:rFonts w:ascii="Calibri" w:hAnsi="Calibri" w:cs="Calibri"/>
          <w:sz w:val="20"/>
          <w:szCs w:val="20"/>
        </w:rPr>
      </w:pPr>
    </w:p>
    <w:p w14:paraId="6967D795" w14:textId="77777777" w:rsidR="00680919" w:rsidRPr="00AA7BEE" w:rsidRDefault="00680919" w:rsidP="00680919">
      <w:pPr>
        <w:tabs>
          <w:tab w:val="left" w:pos="10260"/>
        </w:tabs>
        <w:ind w:right="79"/>
        <w:rPr>
          <w:rFonts w:ascii="Calibri" w:hAnsi="Calibri" w:cs="Calibri"/>
          <w:color w:val="FF0000"/>
          <w:sz w:val="20"/>
          <w:szCs w:val="20"/>
        </w:rPr>
      </w:pPr>
      <w:r w:rsidRPr="00AA7BEE">
        <w:rPr>
          <w:rFonts w:ascii="Calibri" w:hAnsi="Calibri" w:cs="Calibri"/>
          <w:sz w:val="20"/>
          <w:szCs w:val="20"/>
        </w:rPr>
        <w:t xml:space="preserve">Questions? Email </w:t>
      </w:r>
      <w:hyperlink r:id="rId16" w:history="1">
        <w:r w:rsidRPr="00AA7BEE">
          <w:rPr>
            <w:rStyle w:val="Hyperlink"/>
            <w:rFonts w:ascii="Calibri" w:hAnsi="Calibri" w:cs="Calibri"/>
            <w:sz w:val="20"/>
            <w:szCs w:val="20"/>
            <w:u w:val="none"/>
          </w:rPr>
          <w:t>Certificate@AmedcoEmail.com</w:t>
        </w:r>
      </w:hyperlink>
    </w:p>
    <w:sectPr w:rsidR="00680919" w:rsidRPr="00AA7BEE" w:rsidSect="00AA7BEE">
      <w:type w:val="continuous"/>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FF69B" w14:textId="77777777" w:rsidR="00334B04" w:rsidRDefault="00334B04">
      <w:r>
        <w:separator/>
      </w:r>
    </w:p>
  </w:endnote>
  <w:endnote w:type="continuationSeparator" w:id="0">
    <w:p w14:paraId="70825F82" w14:textId="77777777" w:rsidR="00334B04" w:rsidRDefault="00334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53B6" w14:textId="77777777" w:rsidR="00A8069F" w:rsidRDefault="00A30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455E" w14:textId="77777777" w:rsidR="00A8069F" w:rsidRDefault="00A30B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4422" w14:textId="77777777" w:rsidR="00A8069F" w:rsidRDefault="00A30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C7430" w14:textId="77777777" w:rsidR="00334B04" w:rsidRDefault="00334B04">
      <w:r>
        <w:separator/>
      </w:r>
    </w:p>
  </w:footnote>
  <w:footnote w:type="continuationSeparator" w:id="0">
    <w:p w14:paraId="026F0D11" w14:textId="77777777" w:rsidR="00334B04" w:rsidRDefault="00334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BC29" w14:textId="77777777" w:rsidR="00A8069F" w:rsidRDefault="00A30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30AC" w14:textId="77777777" w:rsidR="00A8069F" w:rsidRDefault="00A30B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ED2F" w14:textId="77777777" w:rsidR="00A8069F" w:rsidRDefault="00A30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20C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415DFE"/>
    <w:multiLevelType w:val="hybridMultilevel"/>
    <w:tmpl w:val="FB906FF0"/>
    <w:lvl w:ilvl="0" w:tplc="6C6491B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11A23430"/>
    <w:multiLevelType w:val="hybridMultilevel"/>
    <w:tmpl w:val="FD8C6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961375"/>
    <w:multiLevelType w:val="hybridMultilevel"/>
    <w:tmpl w:val="8DB0FA5E"/>
    <w:lvl w:ilvl="0" w:tplc="7BC80EC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4A39E6"/>
    <w:multiLevelType w:val="hybridMultilevel"/>
    <w:tmpl w:val="C61A8ED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A2FD9"/>
    <w:multiLevelType w:val="hybridMultilevel"/>
    <w:tmpl w:val="A184C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E46B89"/>
    <w:multiLevelType w:val="hybridMultilevel"/>
    <w:tmpl w:val="4F3039BC"/>
    <w:lvl w:ilvl="0" w:tplc="3626ADEE">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5C56D1"/>
    <w:multiLevelType w:val="hybridMultilevel"/>
    <w:tmpl w:val="8A9016F0"/>
    <w:lvl w:ilvl="0" w:tplc="7C206056">
      <w:start w:val="1"/>
      <w:numFmt w:val="bullet"/>
      <w:lvlText w:val=""/>
      <w:lvlJc w:val="left"/>
      <w:pPr>
        <w:ind w:left="720" w:hanging="360"/>
      </w:pPr>
      <w:rPr>
        <w:rFonts w:ascii="Symbol" w:hAnsi="Symbol" w:hint="default"/>
      </w:rPr>
    </w:lvl>
    <w:lvl w:ilvl="1" w:tplc="3CECAFDC">
      <w:start w:val="1"/>
      <w:numFmt w:val="bullet"/>
      <w:lvlText w:val="o"/>
      <w:lvlJc w:val="left"/>
      <w:pPr>
        <w:ind w:left="1440" w:hanging="360"/>
      </w:pPr>
      <w:rPr>
        <w:rFonts w:ascii="Courier New" w:hAnsi="Courier New" w:hint="default"/>
      </w:rPr>
    </w:lvl>
    <w:lvl w:ilvl="2" w:tplc="F6F6DD34">
      <w:start w:val="1"/>
      <w:numFmt w:val="bullet"/>
      <w:lvlText w:val=""/>
      <w:lvlJc w:val="left"/>
      <w:pPr>
        <w:ind w:left="2160" w:hanging="360"/>
      </w:pPr>
      <w:rPr>
        <w:rFonts w:ascii="Wingdings" w:hAnsi="Wingdings" w:hint="default"/>
      </w:rPr>
    </w:lvl>
    <w:lvl w:ilvl="3" w:tplc="B6BE0BC6">
      <w:start w:val="1"/>
      <w:numFmt w:val="bullet"/>
      <w:lvlText w:val=""/>
      <w:lvlJc w:val="left"/>
      <w:pPr>
        <w:ind w:left="2880" w:hanging="360"/>
      </w:pPr>
      <w:rPr>
        <w:rFonts w:ascii="Symbol" w:hAnsi="Symbol" w:hint="default"/>
      </w:rPr>
    </w:lvl>
    <w:lvl w:ilvl="4" w:tplc="FBCC7DC8">
      <w:start w:val="1"/>
      <w:numFmt w:val="bullet"/>
      <w:lvlText w:val="o"/>
      <w:lvlJc w:val="left"/>
      <w:pPr>
        <w:ind w:left="3600" w:hanging="360"/>
      </w:pPr>
      <w:rPr>
        <w:rFonts w:ascii="Courier New" w:hAnsi="Courier New" w:hint="default"/>
      </w:rPr>
    </w:lvl>
    <w:lvl w:ilvl="5" w:tplc="070C9462">
      <w:start w:val="1"/>
      <w:numFmt w:val="bullet"/>
      <w:lvlText w:val=""/>
      <w:lvlJc w:val="left"/>
      <w:pPr>
        <w:ind w:left="4320" w:hanging="360"/>
      </w:pPr>
      <w:rPr>
        <w:rFonts w:ascii="Wingdings" w:hAnsi="Wingdings" w:hint="default"/>
      </w:rPr>
    </w:lvl>
    <w:lvl w:ilvl="6" w:tplc="156639BA">
      <w:start w:val="1"/>
      <w:numFmt w:val="bullet"/>
      <w:lvlText w:val=""/>
      <w:lvlJc w:val="left"/>
      <w:pPr>
        <w:ind w:left="5040" w:hanging="360"/>
      </w:pPr>
      <w:rPr>
        <w:rFonts w:ascii="Symbol" w:hAnsi="Symbol" w:hint="default"/>
      </w:rPr>
    </w:lvl>
    <w:lvl w:ilvl="7" w:tplc="FFC4A0B2">
      <w:start w:val="1"/>
      <w:numFmt w:val="bullet"/>
      <w:lvlText w:val="o"/>
      <w:lvlJc w:val="left"/>
      <w:pPr>
        <w:ind w:left="5760" w:hanging="360"/>
      </w:pPr>
      <w:rPr>
        <w:rFonts w:ascii="Courier New" w:hAnsi="Courier New" w:hint="default"/>
      </w:rPr>
    </w:lvl>
    <w:lvl w:ilvl="8" w:tplc="34A87664">
      <w:start w:val="1"/>
      <w:numFmt w:val="bullet"/>
      <w:lvlText w:val=""/>
      <w:lvlJc w:val="left"/>
      <w:pPr>
        <w:ind w:left="6480" w:hanging="360"/>
      </w:pPr>
      <w:rPr>
        <w:rFonts w:ascii="Wingdings" w:hAnsi="Wingdings" w:hint="default"/>
      </w:rPr>
    </w:lvl>
  </w:abstractNum>
  <w:abstractNum w:abstractNumId="8" w15:restartNumberingAfterBreak="0">
    <w:nsid w:val="2D4145A8"/>
    <w:multiLevelType w:val="hybridMultilevel"/>
    <w:tmpl w:val="9D90055C"/>
    <w:lvl w:ilvl="0" w:tplc="B052CD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B23893"/>
    <w:multiLevelType w:val="hybridMultilevel"/>
    <w:tmpl w:val="52F4B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3E476A"/>
    <w:multiLevelType w:val="hybridMultilevel"/>
    <w:tmpl w:val="F2B4A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9B0D46"/>
    <w:multiLevelType w:val="hybridMultilevel"/>
    <w:tmpl w:val="CC207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0B3D6E"/>
    <w:multiLevelType w:val="hybridMultilevel"/>
    <w:tmpl w:val="B7722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6D3EEF"/>
    <w:multiLevelType w:val="hybridMultilevel"/>
    <w:tmpl w:val="1F86C13A"/>
    <w:lvl w:ilvl="0" w:tplc="0409000F">
      <w:start w:val="1"/>
      <w:numFmt w:val="decimal"/>
      <w:lvlText w:val="%1."/>
      <w:lvlJc w:val="left"/>
      <w:pPr>
        <w:ind w:left="360" w:hanging="360"/>
      </w:pPr>
      <w:rPr>
        <w:rFonts w:hint="default"/>
      </w:rPr>
    </w:lvl>
    <w:lvl w:ilvl="1" w:tplc="3CECAFDC">
      <w:start w:val="1"/>
      <w:numFmt w:val="bullet"/>
      <w:lvlText w:val="o"/>
      <w:lvlJc w:val="left"/>
      <w:pPr>
        <w:ind w:left="1080" w:hanging="360"/>
      </w:pPr>
      <w:rPr>
        <w:rFonts w:ascii="Courier New" w:hAnsi="Courier New" w:hint="default"/>
      </w:rPr>
    </w:lvl>
    <w:lvl w:ilvl="2" w:tplc="F6F6DD34">
      <w:start w:val="1"/>
      <w:numFmt w:val="bullet"/>
      <w:lvlText w:val=""/>
      <w:lvlJc w:val="left"/>
      <w:pPr>
        <w:ind w:left="1800" w:hanging="360"/>
      </w:pPr>
      <w:rPr>
        <w:rFonts w:ascii="Wingdings" w:hAnsi="Wingdings" w:hint="default"/>
      </w:rPr>
    </w:lvl>
    <w:lvl w:ilvl="3" w:tplc="B6BE0BC6">
      <w:start w:val="1"/>
      <w:numFmt w:val="bullet"/>
      <w:lvlText w:val=""/>
      <w:lvlJc w:val="left"/>
      <w:pPr>
        <w:ind w:left="2520" w:hanging="360"/>
      </w:pPr>
      <w:rPr>
        <w:rFonts w:ascii="Symbol" w:hAnsi="Symbol" w:hint="default"/>
      </w:rPr>
    </w:lvl>
    <w:lvl w:ilvl="4" w:tplc="FBCC7DC8">
      <w:start w:val="1"/>
      <w:numFmt w:val="bullet"/>
      <w:lvlText w:val="o"/>
      <w:lvlJc w:val="left"/>
      <w:pPr>
        <w:ind w:left="3240" w:hanging="360"/>
      </w:pPr>
      <w:rPr>
        <w:rFonts w:ascii="Courier New" w:hAnsi="Courier New" w:hint="default"/>
      </w:rPr>
    </w:lvl>
    <w:lvl w:ilvl="5" w:tplc="070C9462">
      <w:start w:val="1"/>
      <w:numFmt w:val="bullet"/>
      <w:lvlText w:val=""/>
      <w:lvlJc w:val="left"/>
      <w:pPr>
        <w:ind w:left="3960" w:hanging="360"/>
      </w:pPr>
      <w:rPr>
        <w:rFonts w:ascii="Wingdings" w:hAnsi="Wingdings" w:hint="default"/>
      </w:rPr>
    </w:lvl>
    <w:lvl w:ilvl="6" w:tplc="156639BA">
      <w:start w:val="1"/>
      <w:numFmt w:val="bullet"/>
      <w:lvlText w:val=""/>
      <w:lvlJc w:val="left"/>
      <w:pPr>
        <w:ind w:left="4680" w:hanging="360"/>
      </w:pPr>
      <w:rPr>
        <w:rFonts w:ascii="Symbol" w:hAnsi="Symbol" w:hint="default"/>
      </w:rPr>
    </w:lvl>
    <w:lvl w:ilvl="7" w:tplc="FFC4A0B2">
      <w:start w:val="1"/>
      <w:numFmt w:val="bullet"/>
      <w:lvlText w:val="o"/>
      <w:lvlJc w:val="left"/>
      <w:pPr>
        <w:ind w:left="5400" w:hanging="360"/>
      </w:pPr>
      <w:rPr>
        <w:rFonts w:ascii="Courier New" w:hAnsi="Courier New" w:hint="default"/>
      </w:rPr>
    </w:lvl>
    <w:lvl w:ilvl="8" w:tplc="34A87664">
      <w:start w:val="1"/>
      <w:numFmt w:val="bullet"/>
      <w:lvlText w:val=""/>
      <w:lvlJc w:val="left"/>
      <w:pPr>
        <w:ind w:left="6120" w:hanging="360"/>
      </w:pPr>
      <w:rPr>
        <w:rFonts w:ascii="Wingdings" w:hAnsi="Wingdings" w:hint="default"/>
      </w:rPr>
    </w:lvl>
  </w:abstractNum>
  <w:abstractNum w:abstractNumId="14" w15:restartNumberingAfterBreak="0">
    <w:nsid w:val="575A727D"/>
    <w:multiLevelType w:val="hybridMultilevel"/>
    <w:tmpl w:val="C5AE3C16"/>
    <w:lvl w:ilvl="0" w:tplc="2880075C">
      <w:start w:val="1"/>
      <w:numFmt w:val="bullet"/>
      <w:lvlText w:val=""/>
      <w:lvlJc w:val="left"/>
      <w:pPr>
        <w:tabs>
          <w:tab w:val="num" w:pos="2160"/>
        </w:tabs>
        <w:ind w:left="2160" w:hanging="360"/>
      </w:pPr>
      <w:rPr>
        <w:rFonts w:ascii="Symbol" w:hAnsi="Symbol" w:hint="default"/>
        <w:color w:val="auto"/>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68293D9F"/>
    <w:multiLevelType w:val="hybridMultilevel"/>
    <w:tmpl w:val="87D69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7C45F9"/>
    <w:multiLevelType w:val="hybridMultilevel"/>
    <w:tmpl w:val="5FC6967A"/>
    <w:lvl w:ilvl="0" w:tplc="4FD031D8">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6C775BA0"/>
    <w:multiLevelType w:val="hybridMultilevel"/>
    <w:tmpl w:val="903CF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D604AC1"/>
    <w:multiLevelType w:val="hybridMultilevel"/>
    <w:tmpl w:val="21DAF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DBB7080"/>
    <w:multiLevelType w:val="hybridMultilevel"/>
    <w:tmpl w:val="5A7A55DA"/>
    <w:lvl w:ilvl="0" w:tplc="F6585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14"/>
  </w:num>
  <w:num w:numId="4">
    <w:abstractNumId w:val="9"/>
  </w:num>
  <w:num w:numId="5">
    <w:abstractNumId w:val="12"/>
  </w:num>
  <w:num w:numId="6">
    <w:abstractNumId w:val="6"/>
  </w:num>
  <w:num w:numId="7">
    <w:abstractNumId w:val="11"/>
  </w:num>
  <w:num w:numId="8">
    <w:abstractNumId w:val="0"/>
  </w:num>
  <w:num w:numId="9">
    <w:abstractNumId w:val="10"/>
  </w:num>
  <w:num w:numId="10">
    <w:abstractNumId w:val="15"/>
  </w:num>
  <w:num w:numId="11">
    <w:abstractNumId w:val="18"/>
  </w:num>
  <w:num w:numId="12">
    <w:abstractNumId w:val="7"/>
  </w:num>
  <w:num w:numId="13">
    <w:abstractNumId w:val="13"/>
  </w:num>
  <w:num w:numId="14">
    <w:abstractNumId w:val="4"/>
  </w:num>
  <w:num w:numId="15">
    <w:abstractNumId w:val="5"/>
  </w:num>
  <w:num w:numId="16">
    <w:abstractNumId w:val="17"/>
  </w:num>
  <w:num w:numId="17">
    <w:abstractNumId w:val="2"/>
  </w:num>
  <w:num w:numId="18">
    <w:abstractNumId w:val="3"/>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E0"/>
    <w:rsid w:val="000049D4"/>
    <w:rsid w:val="000102B9"/>
    <w:rsid w:val="00037C14"/>
    <w:rsid w:val="000435CA"/>
    <w:rsid w:val="000819FF"/>
    <w:rsid w:val="000846C2"/>
    <w:rsid w:val="00087ADC"/>
    <w:rsid w:val="000D358C"/>
    <w:rsid w:val="000E4F54"/>
    <w:rsid w:val="001848EE"/>
    <w:rsid w:val="001B1F11"/>
    <w:rsid w:val="001C1B13"/>
    <w:rsid w:val="00240A06"/>
    <w:rsid w:val="002566AF"/>
    <w:rsid w:val="00275524"/>
    <w:rsid w:val="00276C19"/>
    <w:rsid w:val="002A6D32"/>
    <w:rsid w:val="002A763A"/>
    <w:rsid w:val="002D3DE4"/>
    <w:rsid w:val="00305D46"/>
    <w:rsid w:val="003271BB"/>
    <w:rsid w:val="00334B04"/>
    <w:rsid w:val="00341BC1"/>
    <w:rsid w:val="00357D48"/>
    <w:rsid w:val="003715A0"/>
    <w:rsid w:val="003855D2"/>
    <w:rsid w:val="0039066A"/>
    <w:rsid w:val="003B3F31"/>
    <w:rsid w:val="00403BCB"/>
    <w:rsid w:val="004272CA"/>
    <w:rsid w:val="0048004A"/>
    <w:rsid w:val="004D07C8"/>
    <w:rsid w:val="004D2CBE"/>
    <w:rsid w:val="004E257B"/>
    <w:rsid w:val="004F3E2F"/>
    <w:rsid w:val="00556974"/>
    <w:rsid w:val="00576AAF"/>
    <w:rsid w:val="00583C3B"/>
    <w:rsid w:val="005961A9"/>
    <w:rsid w:val="005B53FB"/>
    <w:rsid w:val="005D26F9"/>
    <w:rsid w:val="005E51D2"/>
    <w:rsid w:val="00605C75"/>
    <w:rsid w:val="00621DD1"/>
    <w:rsid w:val="00673BF5"/>
    <w:rsid w:val="00680919"/>
    <w:rsid w:val="006838F4"/>
    <w:rsid w:val="00686D4A"/>
    <w:rsid w:val="006E6C39"/>
    <w:rsid w:val="006F037C"/>
    <w:rsid w:val="0077308E"/>
    <w:rsid w:val="007D0297"/>
    <w:rsid w:val="007D065B"/>
    <w:rsid w:val="008407ED"/>
    <w:rsid w:val="0084583D"/>
    <w:rsid w:val="00863B0A"/>
    <w:rsid w:val="008D1BA0"/>
    <w:rsid w:val="009123FB"/>
    <w:rsid w:val="00924BE6"/>
    <w:rsid w:val="00970AF0"/>
    <w:rsid w:val="00984C1A"/>
    <w:rsid w:val="009B6C80"/>
    <w:rsid w:val="00A30B7F"/>
    <w:rsid w:val="00A31760"/>
    <w:rsid w:val="00A36343"/>
    <w:rsid w:val="00A56E2F"/>
    <w:rsid w:val="00A939E0"/>
    <w:rsid w:val="00AA7BEE"/>
    <w:rsid w:val="00AB25F8"/>
    <w:rsid w:val="00AD3F18"/>
    <w:rsid w:val="00B4657A"/>
    <w:rsid w:val="00B56893"/>
    <w:rsid w:val="00B86324"/>
    <w:rsid w:val="00B96A23"/>
    <w:rsid w:val="00BC691F"/>
    <w:rsid w:val="00BD455F"/>
    <w:rsid w:val="00C044D5"/>
    <w:rsid w:val="00C17621"/>
    <w:rsid w:val="00C24415"/>
    <w:rsid w:val="00C26057"/>
    <w:rsid w:val="00C5478B"/>
    <w:rsid w:val="00C67F5C"/>
    <w:rsid w:val="00C74665"/>
    <w:rsid w:val="00CA4DFA"/>
    <w:rsid w:val="00CC2D7B"/>
    <w:rsid w:val="00CC3003"/>
    <w:rsid w:val="00CE1E1D"/>
    <w:rsid w:val="00CF79BA"/>
    <w:rsid w:val="00D03240"/>
    <w:rsid w:val="00D34C74"/>
    <w:rsid w:val="00D56D6A"/>
    <w:rsid w:val="00D60566"/>
    <w:rsid w:val="00DA37AF"/>
    <w:rsid w:val="00DC32AA"/>
    <w:rsid w:val="00DD1F49"/>
    <w:rsid w:val="00DE40D3"/>
    <w:rsid w:val="00E24014"/>
    <w:rsid w:val="00E255C2"/>
    <w:rsid w:val="00E30E1E"/>
    <w:rsid w:val="00E41B3B"/>
    <w:rsid w:val="00E7360C"/>
    <w:rsid w:val="00E9653F"/>
    <w:rsid w:val="00F12A6F"/>
    <w:rsid w:val="00FA78CE"/>
    <w:rsid w:val="00FE70A6"/>
    <w:rsid w:val="00FE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02F07"/>
  <w14:defaultImageDpi w14:val="32767"/>
  <w15:chartTrackingRefBased/>
  <w15:docId w15:val="{45E8C021-D52A-D048-A31E-27F9FC98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605C75"/>
    <w:rPr>
      <w:sz w:val="24"/>
      <w:szCs w:val="24"/>
    </w:rPr>
  </w:style>
  <w:style w:type="paragraph" w:styleId="Heading1">
    <w:name w:val="heading 1"/>
    <w:basedOn w:val="Normal"/>
    <w:next w:val="Normal"/>
    <w:qFormat/>
    <w:pPr>
      <w:keepNext/>
      <w:outlineLvl w:val="0"/>
    </w:pPr>
    <w:rPr>
      <w:rFonts w:ascii="Century Gothic" w:hAnsi="Century Gothic"/>
      <w:b/>
      <w:color w:val="0000FF"/>
      <w:sz w:val="48"/>
      <w:szCs w:val="20"/>
    </w:rPr>
  </w:style>
  <w:style w:type="paragraph" w:styleId="Heading2">
    <w:name w:val="heading 2"/>
    <w:basedOn w:val="Normal"/>
    <w:next w:val="Normal"/>
    <w:qFormat/>
    <w:pPr>
      <w:keepNext/>
      <w:outlineLvl w:val="1"/>
    </w:pPr>
    <w:rPr>
      <w:rFonts w:ascii="Century Gothic" w:hAnsi="Century Gothic"/>
      <w:noProof/>
      <w:sz w:val="28"/>
      <w:szCs w:val="20"/>
    </w:rPr>
  </w:style>
  <w:style w:type="paragraph" w:styleId="Heading3">
    <w:name w:val="heading 3"/>
    <w:basedOn w:val="Normal"/>
    <w:next w:val="Normal"/>
    <w:qFormat/>
    <w:pPr>
      <w:keepNext/>
      <w:outlineLvl w:val="2"/>
    </w:pPr>
    <w:rPr>
      <w:rFonts w:ascii="Century Gothic" w:hAnsi="Century Gothic"/>
      <w:b/>
      <w:noProof/>
      <w:sz w:val="36"/>
      <w:szCs w:val="20"/>
    </w:rPr>
  </w:style>
  <w:style w:type="paragraph" w:styleId="Heading4">
    <w:name w:val="heading 4"/>
    <w:basedOn w:val="Normal"/>
    <w:next w:val="Normal"/>
    <w:link w:val="Heading4Char"/>
    <w:qFormat/>
    <w:pPr>
      <w:keepNext/>
      <w:outlineLvl w:val="3"/>
    </w:pPr>
    <w:rPr>
      <w:rFonts w:ascii="Century Gothic" w:hAnsi="Century Gothic"/>
      <w:noProof/>
      <w:color w:val="0000FF"/>
      <w:sz w:val="40"/>
      <w:szCs w:val="20"/>
    </w:rPr>
  </w:style>
  <w:style w:type="paragraph" w:styleId="Heading5">
    <w:name w:val="heading 5"/>
    <w:basedOn w:val="Normal"/>
    <w:next w:val="Normal"/>
    <w:qFormat/>
    <w:pPr>
      <w:keepNext/>
      <w:ind w:left="1440"/>
      <w:outlineLvl w:val="4"/>
    </w:pPr>
    <w:rPr>
      <w:rFonts w:ascii="Century Gothic" w:hAnsi="Century Gothic"/>
      <w:noProof/>
      <w:szCs w:val="20"/>
    </w:rPr>
  </w:style>
  <w:style w:type="paragraph" w:styleId="Heading6">
    <w:name w:val="heading 6"/>
    <w:basedOn w:val="Normal"/>
    <w:next w:val="Normal"/>
    <w:qFormat/>
    <w:pPr>
      <w:keepNext/>
      <w:outlineLvl w:val="5"/>
    </w:pPr>
    <w:rPr>
      <w:rFonts w:ascii="Century Gothic" w:hAnsi="Century Gothic"/>
      <w:b/>
      <w:noProof/>
      <w:szCs w:val="20"/>
    </w:rPr>
  </w:style>
  <w:style w:type="paragraph" w:styleId="Heading7">
    <w:name w:val="heading 7"/>
    <w:basedOn w:val="Normal"/>
    <w:next w:val="Normal"/>
    <w:qFormat/>
    <w:pPr>
      <w:keepNext/>
      <w:outlineLvl w:val="6"/>
    </w:pPr>
    <w:rPr>
      <w:rFonts w:ascii="Century Gothic" w:hAnsi="Century Gothic"/>
      <w:b/>
      <w:b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rPr>
      <w:sz w:val="20"/>
      <w:szCs w:val="20"/>
    </w:rPr>
  </w:style>
  <w:style w:type="paragraph" w:customStyle="1" w:styleId="WfxTime">
    <w:name w:val="WfxTime"/>
    <w:basedOn w:val="Normal"/>
    <w:rPr>
      <w:sz w:val="20"/>
      <w:szCs w:val="20"/>
    </w:rPr>
  </w:style>
  <w:style w:type="paragraph" w:customStyle="1" w:styleId="WfxDate">
    <w:name w:val="WfxDate"/>
    <w:basedOn w:val="Normal"/>
    <w:rPr>
      <w:sz w:val="20"/>
      <w:szCs w:val="20"/>
    </w:rPr>
  </w:style>
  <w:style w:type="paragraph" w:customStyle="1" w:styleId="WfxRecipient">
    <w:name w:val="WfxRecipient"/>
    <w:basedOn w:val="Normal"/>
    <w:rPr>
      <w:sz w:val="20"/>
      <w:szCs w:val="20"/>
    </w:rPr>
  </w:style>
  <w:style w:type="paragraph" w:customStyle="1" w:styleId="WfxCompany">
    <w:name w:val="WfxCompany"/>
    <w:basedOn w:val="Normal"/>
    <w:rPr>
      <w:sz w:val="20"/>
      <w:szCs w:val="20"/>
    </w:rPr>
  </w:style>
  <w:style w:type="paragraph" w:customStyle="1" w:styleId="WfxSubject">
    <w:name w:val="WfxSubject"/>
    <w:basedOn w:val="Normal"/>
    <w:rPr>
      <w:sz w:val="20"/>
      <w:szCs w:val="20"/>
    </w:rPr>
  </w:style>
  <w:style w:type="paragraph" w:customStyle="1" w:styleId="WfxKeyword">
    <w:name w:val="WfxKeyword"/>
    <w:basedOn w:val="Normal"/>
    <w:rPr>
      <w:sz w:val="20"/>
      <w:szCs w:val="20"/>
    </w:rPr>
  </w:style>
  <w:style w:type="paragraph" w:customStyle="1" w:styleId="WfxBillCode">
    <w:name w:val="WfxBillCode"/>
    <w:basedOn w:val="Normal"/>
    <w:rPr>
      <w:sz w:val="20"/>
      <w:szCs w:val="20"/>
    </w:rPr>
  </w:style>
  <w:style w:type="paragraph" w:customStyle="1" w:styleId="Style1">
    <w:name w:val="Style1"/>
    <w:basedOn w:val="Normal"/>
    <w:pPr>
      <w:jc w:val="right"/>
    </w:pPr>
    <w:rPr>
      <w:rFonts w:ascii="Helvetica" w:hAnsi="Helvetica"/>
      <w:color w:val="0000FF"/>
      <w:sz w:val="36"/>
      <w:szCs w:val="20"/>
    </w:rPr>
  </w:style>
  <w:style w:type="paragraph" w:styleId="BodyTextIndent">
    <w:name w:val="Body Text Indent"/>
    <w:basedOn w:val="Normal"/>
    <w:pPr>
      <w:ind w:left="990"/>
      <w:jc w:val="both"/>
    </w:pPr>
    <w:rPr>
      <w:rFonts w:ascii="Century Gothic" w:hAnsi="Century Gothic"/>
      <w:snapToGrid w:val="0"/>
      <w:sz w:val="16"/>
      <w:szCs w:val="20"/>
    </w:rPr>
  </w:style>
  <w:style w:type="paragraph" w:styleId="BodyText">
    <w:name w:val="Body Text"/>
    <w:basedOn w:val="Normal"/>
    <w:link w:val="BodyTextChar"/>
    <w:rPr>
      <w:rFonts w:ascii="Century Gothic" w:hAnsi="Century Gothic"/>
      <w:sz w:val="18"/>
      <w:szCs w:val="20"/>
      <w:lang w:val="x-none" w:eastAsia="x-none"/>
    </w:rPr>
  </w:style>
  <w:style w:type="paragraph" w:customStyle="1" w:styleId="CG10">
    <w:name w:val="CG10"/>
    <w:basedOn w:val="Normal"/>
    <w:rPr>
      <w:rFonts w:ascii="Century Gothic" w:hAnsi="Century Gothic"/>
      <w:noProof/>
      <w:sz w:val="20"/>
      <w:szCs w:val="20"/>
    </w:rPr>
  </w:style>
  <w:style w:type="paragraph" w:customStyle="1" w:styleId="CG10indent1">
    <w:name w:val="CG10 indent1"/>
    <w:basedOn w:val="CG10"/>
    <w:pPr>
      <w:tabs>
        <w:tab w:val="left" w:pos="2250"/>
        <w:tab w:val="left" w:pos="5580"/>
        <w:tab w:val="left" w:pos="7200"/>
      </w:tabs>
      <w:ind w:left="360"/>
    </w:pPr>
  </w:style>
  <w:style w:type="paragraph" w:customStyle="1" w:styleId="CG8indent">
    <w:name w:val="CG8 indent"/>
    <w:basedOn w:val="CG10"/>
    <w:pPr>
      <w:ind w:left="360"/>
    </w:pPr>
    <w:rPr>
      <w:sz w:val="16"/>
    </w:rPr>
  </w:style>
  <w:style w:type="paragraph" w:customStyle="1" w:styleId="CG8list">
    <w:name w:val="CG8 list"/>
    <w:basedOn w:val="CG8indent"/>
    <w:pPr>
      <w:ind w:left="720" w:hanging="360"/>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e2">
    <w:name w:val="Style2"/>
    <w:basedOn w:val="CG8indent"/>
    <w:pPr>
      <w:ind w:left="0"/>
    </w:pPr>
    <w:rPr>
      <w:szCs w:val="16"/>
    </w:rPr>
  </w:style>
  <w:style w:type="paragraph" w:styleId="BalloonText">
    <w:name w:val="Balloon Text"/>
    <w:basedOn w:val="Normal"/>
    <w:semiHidden/>
    <w:rsid w:val="00A939E0"/>
    <w:rPr>
      <w:rFonts w:ascii="Tahoma" w:hAnsi="Tahoma" w:cs="Tahoma"/>
      <w:sz w:val="16"/>
      <w:szCs w:val="16"/>
    </w:rPr>
  </w:style>
  <w:style w:type="character" w:styleId="Hyperlink">
    <w:name w:val="Hyperlink"/>
    <w:rsid w:val="007E0A01"/>
    <w:rPr>
      <w:color w:val="0000FF"/>
      <w:u w:val="single"/>
    </w:rPr>
  </w:style>
  <w:style w:type="character" w:styleId="Strong">
    <w:name w:val="Strong"/>
    <w:uiPriority w:val="22"/>
    <w:qFormat/>
    <w:rsid w:val="007E0A01"/>
    <w:rPr>
      <w:b/>
      <w:bCs/>
    </w:rPr>
  </w:style>
  <w:style w:type="character" w:customStyle="1" w:styleId="BodyTextChar">
    <w:name w:val="Body Text Char"/>
    <w:link w:val="BodyText"/>
    <w:rsid w:val="001B2465"/>
    <w:rPr>
      <w:rFonts w:ascii="Century Gothic" w:hAnsi="Century Gothic"/>
      <w:sz w:val="18"/>
    </w:rPr>
  </w:style>
  <w:style w:type="table" w:styleId="TableGrid">
    <w:name w:val="Table Grid"/>
    <w:basedOn w:val="TableNormal"/>
    <w:rsid w:val="001D3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4C10"/>
    <w:pPr>
      <w:spacing w:before="100" w:beforeAutospacing="1" w:after="100" w:afterAutospacing="1"/>
    </w:pPr>
    <w:rPr>
      <w:rFonts w:ascii="Times" w:hAnsi="Times"/>
      <w:sz w:val="20"/>
      <w:szCs w:val="20"/>
    </w:rPr>
  </w:style>
  <w:style w:type="character" w:customStyle="1" w:styleId="apple-converted-space">
    <w:name w:val="apple-converted-space"/>
    <w:rsid w:val="001C4C10"/>
  </w:style>
  <w:style w:type="character" w:styleId="Emphasis">
    <w:name w:val="Emphasis"/>
    <w:uiPriority w:val="20"/>
    <w:qFormat/>
    <w:rsid w:val="001C4C10"/>
    <w:rPr>
      <w:i/>
      <w:iCs/>
    </w:rPr>
  </w:style>
  <w:style w:type="paragraph" w:customStyle="1" w:styleId="LightGrid-Accent31">
    <w:name w:val="Light Grid - Accent 31"/>
    <w:basedOn w:val="Normal"/>
    <w:uiPriority w:val="34"/>
    <w:qFormat/>
    <w:rsid w:val="00364BCA"/>
    <w:pPr>
      <w:ind w:left="720"/>
      <w:contextualSpacing/>
    </w:pPr>
  </w:style>
  <w:style w:type="character" w:styleId="FollowedHyperlink">
    <w:name w:val="FollowedHyperlink"/>
    <w:rsid w:val="00B76945"/>
    <w:rPr>
      <w:color w:val="800080"/>
      <w:u w:val="single"/>
    </w:rPr>
  </w:style>
  <w:style w:type="character" w:styleId="UnresolvedMention">
    <w:name w:val="Unresolved Mention"/>
    <w:uiPriority w:val="47"/>
    <w:rsid w:val="009B6C80"/>
    <w:rPr>
      <w:color w:val="808080"/>
      <w:shd w:val="clear" w:color="auto" w:fill="E6E6E6"/>
    </w:rPr>
  </w:style>
  <w:style w:type="paragraph" w:styleId="ListParagraph">
    <w:name w:val="List Paragraph"/>
    <w:basedOn w:val="Normal"/>
    <w:qFormat/>
    <w:rsid w:val="00A31760"/>
    <w:pPr>
      <w:ind w:left="720"/>
    </w:pPr>
    <w:rPr>
      <w:sz w:val="20"/>
      <w:szCs w:val="20"/>
    </w:rPr>
  </w:style>
  <w:style w:type="character" w:customStyle="1" w:styleId="Heading4Char">
    <w:name w:val="Heading 4 Char"/>
    <w:link w:val="Heading4"/>
    <w:rsid w:val="00C044D5"/>
    <w:rPr>
      <w:rFonts w:ascii="Century Gothic" w:hAnsi="Century Gothic"/>
      <w:noProof/>
      <w:color w:val="0000FF"/>
      <w:sz w:val="40"/>
    </w:rPr>
  </w:style>
  <w:style w:type="paragraph" w:styleId="Header">
    <w:name w:val="header"/>
    <w:basedOn w:val="Normal"/>
    <w:link w:val="HeaderChar"/>
    <w:rsid w:val="00C044D5"/>
    <w:pPr>
      <w:tabs>
        <w:tab w:val="center" w:pos="4680"/>
        <w:tab w:val="right" w:pos="9360"/>
      </w:tabs>
    </w:pPr>
    <w:rPr>
      <w:sz w:val="20"/>
      <w:szCs w:val="20"/>
    </w:rPr>
  </w:style>
  <w:style w:type="character" w:customStyle="1" w:styleId="HeaderChar">
    <w:name w:val="Header Char"/>
    <w:basedOn w:val="DefaultParagraphFont"/>
    <w:link w:val="Header"/>
    <w:rsid w:val="00C044D5"/>
  </w:style>
  <w:style w:type="paragraph" w:styleId="Footer">
    <w:name w:val="footer"/>
    <w:basedOn w:val="Normal"/>
    <w:link w:val="FooterChar"/>
    <w:rsid w:val="00C044D5"/>
    <w:pPr>
      <w:tabs>
        <w:tab w:val="center" w:pos="4680"/>
        <w:tab w:val="right" w:pos="9360"/>
      </w:tabs>
    </w:pPr>
    <w:rPr>
      <w:sz w:val="20"/>
      <w:szCs w:val="20"/>
    </w:rPr>
  </w:style>
  <w:style w:type="character" w:customStyle="1" w:styleId="FooterChar">
    <w:name w:val="Footer Char"/>
    <w:basedOn w:val="DefaultParagraphFont"/>
    <w:link w:val="Footer"/>
    <w:rsid w:val="00C044D5"/>
  </w:style>
  <w:style w:type="paragraph" w:styleId="PlainText">
    <w:name w:val="Plain Text"/>
    <w:basedOn w:val="Normal"/>
    <w:link w:val="PlainTextChar"/>
    <w:rsid w:val="000435CA"/>
    <w:rPr>
      <w:rFonts w:ascii="Century Gothic" w:hAnsi="Century Gothic" w:cs="Arial"/>
      <w:color w:val="000000"/>
      <w:sz w:val="20"/>
      <w:szCs w:val="20"/>
    </w:rPr>
  </w:style>
  <w:style w:type="character" w:customStyle="1" w:styleId="PlainTextChar">
    <w:name w:val="Plain Text Char"/>
    <w:basedOn w:val="DefaultParagraphFont"/>
    <w:link w:val="PlainText"/>
    <w:rsid w:val="000435CA"/>
    <w:rPr>
      <w:rFonts w:ascii="Century Gothic" w:hAnsi="Century Gothic"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663">
      <w:bodyDiv w:val="1"/>
      <w:marLeft w:val="0"/>
      <w:marRight w:val="0"/>
      <w:marTop w:val="0"/>
      <w:marBottom w:val="0"/>
      <w:divBdr>
        <w:top w:val="none" w:sz="0" w:space="0" w:color="auto"/>
        <w:left w:val="none" w:sz="0" w:space="0" w:color="auto"/>
        <w:bottom w:val="none" w:sz="0" w:space="0" w:color="auto"/>
        <w:right w:val="none" w:sz="0" w:space="0" w:color="auto"/>
      </w:divBdr>
    </w:div>
    <w:div w:id="29261305">
      <w:bodyDiv w:val="1"/>
      <w:marLeft w:val="0"/>
      <w:marRight w:val="0"/>
      <w:marTop w:val="0"/>
      <w:marBottom w:val="0"/>
      <w:divBdr>
        <w:top w:val="none" w:sz="0" w:space="0" w:color="auto"/>
        <w:left w:val="none" w:sz="0" w:space="0" w:color="auto"/>
        <w:bottom w:val="none" w:sz="0" w:space="0" w:color="auto"/>
        <w:right w:val="none" w:sz="0" w:space="0" w:color="auto"/>
      </w:divBdr>
    </w:div>
    <w:div w:id="84377115">
      <w:bodyDiv w:val="1"/>
      <w:marLeft w:val="0"/>
      <w:marRight w:val="0"/>
      <w:marTop w:val="0"/>
      <w:marBottom w:val="0"/>
      <w:divBdr>
        <w:top w:val="none" w:sz="0" w:space="0" w:color="auto"/>
        <w:left w:val="none" w:sz="0" w:space="0" w:color="auto"/>
        <w:bottom w:val="none" w:sz="0" w:space="0" w:color="auto"/>
        <w:right w:val="none" w:sz="0" w:space="0" w:color="auto"/>
      </w:divBdr>
    </w:div>
    <w:div w:id="102310609">
      <w:bodyDiv w:val="1"/>
      <w:marLeft w:val="0"/>
      <w:marRight w:val="0"/>
      <w:marTop w:val="0"/>
      <w:marBottom w:val="0"/>
      <w:divBdr>
        <w:top w:val="none" w:sz="0" w:space="0" w:color="auto"/>
        <w:left w:val="none" w:sz="0" w:space="0" w:color="auto"/>
        <w:bottom w:val="none" w:sz="0" w:space="0" w:color="auto"/>
        <w:right w:val="none" w:sz="0" w:space="0" w:color="auto"/>
      </w:divBdr>
    </w:div>
    <w:div w:id="140074142">
      <w:bodyDiv w:val="1"/>
      <w:marLeft w:val="0"/>
      <w:marRight w:val="0"/>
      <w:marTop w:val="0"/>
      <w:marBottom w:val="0"/>
      <w:divBdr>
        <w:top w:val="none" w:sz="0" w:space="0" w:color="auto"/>
        <w:left w:val="none" w:sz="0" w:space="0" w:color="auto"/>
        <w:bottom w:val="none" w:sz="0" w:space="0" w:color="auto"/>
        <w:right w:val="none" w:sz="0" w:space="0" w:color="auto"/>
      </w:divBdr>
      <w:divsChild>
        <w:div w:id="1074939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934469">
              <w:marLeft w:val="0"/>
              <w:marRight w:val="0"/>
              <w:marTop w:val="0"/>
              <w:marBottom w:val="0"/>
              <w:divBdr>
                <w:top w:val="none" w:sz="0" w:space="0" w:color="auto"/>
                <w:left w:val="none" w:sz="0" w:space="0" w:color="auto"/>
                <w:bottom w:val="none" w:sz="0" w:space="0" w:color="auto"/>
                <w:right w:val="none" w:sz="0" w:space="0" w:color="auto"/>
              </w:divBdr>
              <w:divsChild>
                <w:div w:id="174997665">
                  <w:marLeft w:val="720"/>
                  <w:marRight w:val="0"/>
                  <w:marTop w:val="0"/>
                  <w:marBottom w:val="0"/>
                  <w:divBdr>
                    <w:top w:val="none" w:sz="0" w:space="0" w:color="auto"/>
                    <w:left w:val="none" w:sz="0" w:space="0" w:color="auto"/>
                    <w:bottom w:val="none" w:sz="0" w:space="0" w:color="auto"/>
                    <w:right w:val="none" w:sz="0" w:space="0" w:color="auto"/>
                  </w:divBdr>
                </w:div>
                <w:div w:id="179662396">
                  <w:marLeft w:val="720"/>
                  <w:marRight w:val="0"/>
                  <w:marTop w:val="0"/>
                  <w:marBottom w:val="0"/>
                  <w:divBdr>
                    <w:top w:val="none" w:sz="0" w:space="0" w:color="auto"/>
                    <w:left w:val="none" w:sz="0" w:space="0" w:color="auto"/>
                    <w:bottom w:val="none" w:sz="0" w:space="0" w:color="auto"/>
                    <w:right w:val="none" w:sz="0" w:space="0" w:color="auto"/>
                  </w:divBdr>
                </w:div>
                <w:div w:id="54113155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8940">
      <w:bodyDiv w:val="1"/>
      <w:marLeft w:val="0"/>
      <w:marRight w:val="0"/>
      <w:marTop w:val="0"/>
      <w:marBottom w:val="0"/>
      <w:divBdr>
        <w:top w:val="none" w:sz="0" w:space="0" w:color="auto"/>
        <w:left w:val="none" w:sz="0" w:space="0" w:color="auto"/>
        <w:bottom w:val="none" w:sz="0" w:space="0" w:color="auto"/>
        <w:right w:val="none" w:sz="0" w:space="0" w:color="auto"/>
      </w:divBdr>
    </w:div>
    <w:div w:id="278295032">
      <w:bodyDiv w:val="1"/>
      <w:marLeft w:val="0"/>
      <w:marRight w:val="0"/>
      <w:marTop w:val="0"/>
      <w:marBottom w:val="0"/>
      <w:divBdr>
        <w:top w:val="none" w:sz="0" w:space="0" w:color="auto"/>
        <w:left w:val="none" w:sz="0" w:space="0" w:color="auto"/>
        <w:bottom w:val="none" w:sz="0" w:space="0" w:color="auto"/>
        <w:right w:val="none" w:sz="0" w:space="0" w:color="auto"/>
      </w:divBdr>
    </w:div>
    <w:div w:id="334841627">
      <w:bodyDiv w:val="1"/>
      <w:marLeft w:val="0"/>
      <w:marRight w:val="0"/>
      <w:marTop w:val="0"/>
      <w:marBottom w:val="0"/>
      <w:divBdr>
        <w:top w:val="none" w:sz="0" w:space="0" w:color="auto"/>
        <w:left w:val="none" w:sz="0" w:space="0" w:color="auto"/>
        <w:bottom w:val="none" w:sz="0" w:space="0" w:color="auto"/>
        <w:right w:val="none" w:sz="0" w:space="0" w:color="auto"/>
      </w:divBdr>
    </w:div>
    <w:div w:id="335692372">
      <w:bodyDiv w:val="1"/>
      <w:marLeft w:val="0"/>
      <w:marRight w:val="0"/>
      <w:marTop w:val="0"/>
      <w:marBottom w:val="0"/>
      <w:divBdr>
        <w:top w:val="none" w:sz="0" w:space="0" w:color="auto"/>
        <w:left w:val="none" w:sz="0" w:space="0" w:color="auto"/>
        <w:bottom w:val="none" w:sz="0" w:space="0" w:color="auto"/>
        <w:right w:val="none" w:sz="0" w:space="0" w:color="auto"/>
      </w:divBdr>
    </w:div>
    <w:div w:id="389155051">
      <w:bodyDiv w:val="1"/>
      <w:marLeft w:val="0"/>
      <w:marRight w:val="0"/>
      <w:marTop w:val="0"/>
      <w:marBottom w:val="0"/>
      <w:divBdr>
        <w:top w:val="none" w:sz="0" w:space="0" w:color="auto"/>
        <w:left w:val="none" w:sz="0" w:space="0" w:color="auto"/>
        <w:bottom w:val="none" w:sz="0" w:space="0" w:color="auto"/>
        <w:right w:val="none" w:sz="0" w:space="0" w:color="auto"/>
      </w:divBdr>
    </w:div>
    <w:div w:id="404109978">
      <w:bodyDiv w:val="1"/>
      <w:marLeft w:val="0"/>
      <w:marRight w:val="0"/>
      <w:marTop w:val="0"/>
      <w:marBottom w:val="0"/>
      <w:divBdr>
        <w:top w:val="none" w:sz="0" w:space="0" w:color="auto"/>
        <w:left w:val="none" w:sz="0" w:space="0" w:color="auto"/>
        <w:bottom w:val="none" w:sz="0" w:space="0" w:color="auto"/>
        <w:right w:val="none" w:sz="0" w:space="0" w:color="auto"/>
      </w:divBdr>
    </w:div>
    <w:div w:id="513035053">
      <w:bodyDiv w:val="1"/>
      <w:marLeft w:val="0"/>
      <w:marRight w:val="0"/>
      <w:marTop w:val="0"/>
      <w:marBottom w:val="0"/>
      <w:divBdr>
        <w:top w:val="none" w:sz="0" w:space="0" w:color="auto"/>
        <w:left w:val="none" w:sz="0" w:space="0" w:color="auto"/>
        <w:bottom w:val="none" w:sz="0" w:space="0" w:color="auto"/>
        <w:right w:val="none" w:sz="0" w:space="0" w:color="auto"/>
      </w:divBdr>
    </w:div>
    <w:div w:id="533421773">
      <w:bodyDiv w:val="1"/>
      <w:marLeft w:val="0"/>
      <w:marRight w:val="0"/>
      <w:marTop w:val="0"/>
      <w:marBottom w:val="0"/>
      <w:divBdr>
        <w:top w:val="none" w:sz="0" w:space="0" w:color="auto"/>
        <w:left w:val="none" w:sz="0" w:space="0" w:color="auto"/>
        <w:bottom w:val="none" w:sz="0" w:space="0" w:color="auto"/>
        <w:right w:val="none" w:sz="0" w:space="0" w:color="auto"/>
      </w:divBdr>
    </w:div>
    <w:div w:id="584610262">
      <w:bodyDiv w:val="1"/>
      <w:marLeft w:val="0"/>
      <w:marRight w:val="0"/>
      <w:marTop w:val="0"/>
      <w:marBottom w:val="0"/>
      <w:divBdr>
        <w:top w:val="none" w:sz="0" w:space="0" w:color="auto"/>
        <w:left w:val="none" w:sz="0" w:space="0" w:color="auto"/>
        <w:bottom w:val="none" w:sz="0" w:space="0" w:color="auto"/>
        <w:right w:val="none" w:sz="0" w:space="0" w:color="auto"/>
      </w:divBdr>
    </w:div>
    <w:div w:id="602301901">
      <w:bodyDiv w:val="1"/>
      <w:marLeft w:val="0"/>
      <w:marRight w:val="0"/>
      <w:marTop w:val="0"/>
      <w:marBottom w:val="0"/>
      <w:divBdr>
        <w:top w:val="none" w:sz="0" w:space="0" w:color="auto"/>
        <w:left w:val="none" w:sz="0" w:space="0" w:color="auto"/>
        <w:bottom w:val="none" w:sz="0" w:space="0" w:color="auto"/>
        <w:right w:val="none" w:sz="0" w:space="0" w:color="auto"/>
      </w:divBdr>
    </w:div>
    <w:div w:id="622616373">
      <w:bodyDiv w:val="1"/>
      <w:marLeft w:val="0"/>
      <w:marRight w:val="0"/>
      <w:marTop w:val="0"/>
      <w:marBottom w:val="0"/>
      <w:divBdr>
        <w:top w:val="none" w:sz="0" w:space="0" w:color="auto"/>
        <w:left w:val="none" w:sz="0" w:space="0" w:color="auto"/>
        <w:bottom w:val="none" w:sz="0" w:space="0" w:color="auto"/>
        <w:right w:val="none" w:sz="0" w:space="0" w:color="auto"/>
      </w:divBdr>
    </w:div>
    <w:div w:id="624694967">
      <w:bodyDiv w:val="1"/>
      <w:marLeft w:val="0"/>
      <w:marRight w:val="0"/>
      <w:marTop w:val="0"/>
      <w:marBottom w:val="0"/>
      <w:divBdr>
        <w:top w:val="none" w:sz="0" w:space="0" w:color="auto"/>
        <w:left w:val="none" w:sz="0" w:space="0" w:color="auto"/>
        <w:bottom w:val="none" w:sz="0" w:space="0" w:color="auto"/>
        <w:right w:val="none" w:sz="0" w:space="0" w:color="auto"/>
      </w:divBdr>
    </w:div>
    <w:div w:id="703141274">
      <w:bodyDiv w:val="1"/>
      <w:marLeft w:val="0"/>
      <w:marRight w:val="0"/>
      <w:marTop w:val="0"/>
      <w:marBottom w:val="0"/>
      <w:divBdr>
        <w:top w:val="none" w:sz="0" w:space="0" w:color="auto"/>
        <w:left w:val="none" w:sz="0" w:space="0" w:color="auto"/>
        <w:bottom w:val="none" w:sz="0" w:space="0" w:color="auto"/>
        <w:right w:val="none" w:sz="0" w:space="0" w:color="auto"/>
      </w:divBdr>
    </w:div>
    <w:div w:id="759526860">
      <w:bodyDiv w:val="1"/>
      <w:marLeft w:val="0"/>
      <w:marRight w:val="0"/>
      <w:marTop w:val="0"/>
      <w:marBottom w:val="0"/>
      <w:divBdr>
        <w:top w:val="none" w:sz="0" w:space="0" w:color="auto"/>
        <w:left w:val="none" w:sz="0" w:space="0" w:color="auto"/>
        <w:bottom w:val="none" w:sz="0" w:space="0" w:color="auto"/>
        <w:right w:val="none" w:sz="0" w:space="0" w:color="auto"/>
      </w:divBdr>
    </w:div>
    <w:div w:id="784083370">
      <w:bodyDiv w:val="1"/>
      <w:marLeft w:val="0"/>
      <w:marRight w:val="0"/>
      <w:marTop w:val="0"/>
      <w:marBottom w:val="0"/>
      <w:divBdr>
        <w:top w:val="none" w:sz="0" w:space="0" w:color="auto"/>
        <w:left w:val="none" w:sz="0" w:space="0" w:color="auto"/>
        <w:bottom w:val="none" w:sz="0" w:space="0" w:color="auto"/>
        <w:right w:val="none" w:sz="0" w:space="0" w:color="auto"/>
      </w:divBdr>
    </w:div>
    <w:div w:id="785001520">
      <w:bodyDiv w:val="1"/>
      <w:marLeft w:val="0"/>
      <w:marRight w:val="0"/>
      <w:marTop w:val="0"/>
      <w:marBottom w:val="0"/>
      <w:divBdr>
        <w:top w:val="none" w:sz="0" w:space="0" w:color="auto"/>
        <w:left w:val="none" w:sz="0" w:space="0" w:color="auto"/>
        <w:bottom w:val="none" w:sz="0" w:space="0" w:color="auto"/>
        <w:right w:val="none" w:sz="0" w:space="0" w:color="auto"/>
      </w:divBdr>
    </w:div>
    <w:div w:id="824975632">
      <w:bodyDiv w:val="1"/>
      <w:marLeft w:val="0"/>
      <w:marRight w:val="0"/>
      <w:marTop w:val="0"/>
      <w:marBottom w:val="0"/>
      <w:divBdr>
        <w:top w:val="none" w:sz="0" w:space="0" w:color="auto"/>
        <w:left w:val="none" w:sz="0" w:space="0" w:color="auto"/>
        <w:bottom w:val="none" w:sz="0" w:space="0" w:color="auto"/>
        <w:right w:val="none" w:sz="0" w:space="0" w:color="auto"/>
      </w:divBdr>
    </w:div>
    <w:div w:id="985010784">
      <w:bodyDiv w:val="1"/>
      <w:marLeft w:val="0"/>
      <w:marRight w:val="0"/>
      <w:marTop w:val="0"/>
      <w:marBottom w:val="0"/>
      <w:divBdr>
        <w:top w:val="none" w:sz="0" w:space="0" w:color="auto"/>
        <w:left w:val="none" w:sz="0" w:space="0" w:color="auto"/>
        <w:bottom w:val="none" w:sz="0" w:space="0" w:color="auto"/>
        <w:right w:val="none" w:sz="0" w:space="0" w:color="auto"/>
      </w:divBdr>
    </w:div>
    <w:div w:id="1008602118">
      <w:bodyDiv w:val="1"/>
      <w:marLeft w:val="0"/>
      <w:marRight w:val="0"/>
      <w:marTop w:val="0"/>
      <w:marBottom w:val="0"/>
      <w:divBdr>
        <w:top w:val="none" w:sz="0" w:space="0" w:color="auto"/>
        <w:left w:val="none" w:sz="0" w:space="0" w:color="auto"/>
        <w:bottom w:val="none" w:sz="0" w:space="0" w:color="auto"/>
        <w:right w:val="none" w:sz="0" w:space="0" w:color="auto"/>
      </w:divBdr>
    </w:div>
    <w:div w:id="1034306236">
      <w:bodyDiv w:val="1"/>
      <w:marLeft w:val="0"/>
      <w:marRight w:val="0"/>
      <w:marTop w:val="0"/>
      <w:marBottom w:val="0"/>
      <w:divBdr>
        <w:top w:val="none" w:sz="0" w:space="0" w:color="auto"/>
        <w:left w:val="none" w:sz="0" w:space="0" w:color="auto"/>
        <w:bottom w:val="none" w:sz="0" w:space="0" w:color="auto"/>
        <w:right w:val="none" w:sz="0" w:space="0" w:color="auto"/>
      </w:divBdr>
    </w:div>
    <w:div w:id="1132870483">
      <w:bodyDiv w:val="1"/>
      <w:marLeft w:val="0"/>
      <w:marRight w:val="0"/>
      <w:marTop w:val="0"/>
      <w:marBottom w:val="0"/>
      <w:divBdr>
        <w:top w:val="none" w:sz="0" w:space="0" w:color="auto"/>
        <w:left w:val="none" w:sz="0" w:space="0" w:color="auto"/>
        <w:bottom w:val="none" w:sz="0" w:space="0" w:color="auto"/>
        <w:right w:val="none" w:sz="0" w:space="0" w:color="auto"/>
      </w:divBdr>
    </w:div>
    <w:div w:id="1196038456">
      <w:bodyDiv w:val="1"/>
      <w:marLeft w:val="0"/>
      <w:marRight w:val="0"/>
      <w:marTop w:val="0"/>
      <w:marBottom w:val="0"/>
      <w:divBdr>
        <w:top w:val="none" w:sz="0" w:space="0" w:color="auto"/>
        <w:left w:val="none" w:sz="0" w:space="0" w:color="auto"/>
        <w:bottom w:val="none" w:sz="0" w:space="0" w:color="auto"/>
        <w:right w:val="none" w:sz="0" w:space="0" w:color="auto"/>
      </w:divBdr>
    </w:div>
    <w:div w:id="1233272218">
      <w:bodyDiv w:val="1"/>
      <w:marLeft w:val="0"/>
      <w:marRight w:val="0"/>
      <w:marTop w:val="0"/>
      <w:marBottom w:val="0"/>
      <w:divBdr>
        <w:top w:val="none" w:sz="0" w:space="0" w:color="auto"/>
        <w:left w:val="none" w:sz="0" w:space="0" w:color="auto"/>
        <w:bottom w:val="none" w:sz="0" w:space="0" w:color="auto"/>
        <w:right w:val="none" w:sz="0" w:space="0" w:color="auto"/>
      </w:divBdr>
    </w:div>
    <w:div w:id="1297876891">
      <w:bodyDiv w:val="1"/>
      <w:marLeft w:val="0"/>
      <w:marRight w:val="0"/>
      <w:marTop w:val="0"/>
      <w:marBottom w:val="0"/>
      <w:divBdr>
        <w:top w:val="none" w:sz="0" w:space="0" w:color="auto"/>
        <w:left w:val="none" w:sz="0" w:space="0" w:color="auto"/>
        <w:bottom w:val="none" w:sz="0" w:space="0" w:color="auto"/>
        <w:right w:val="none" w:sz="0" w:space="0" w:color="auto"/>
      </w:divBdr>
      <w:divsChild>
        <w:div w:id="1035083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1937">
      <w:bodyDiv w:val="1"/>
      <w:marLeft w:val="0"/>
      <w:marRight w:val="0"/>
      <w:marTop w:val="0"/>
      <w:marBottom w:val="0"/>
      <w:divBdr>
        <w:top w:val="none" w:sz="0" w:space="0" w:color="auto"/>
        <w:left w:val="none" w:sz="0" w:space="0" w:color="auto"/>
        <w:bottom w:val="none" w:sz="0" w:space="0" w:color="auto"/>
        <w:right w:val="none" w:sz="0" w:space="0" w:color="auto"/>
      </w:divBdr>
    </w:div>
    <w:div w:id="1367758434">
      <w:bodyDiv w:val="1"/>
      <w:marLeft w:val="0"/>
      <w:marRight w:val="0"/>
      <w:marTop w:val="0"/>
      <w:marBottom w:val="0"/>
      <w:divBdr>
        <w:top w:val="none" w:sz="0" w:space="0" w:color="auto"/>
        <w:left w:val="none" w:sz="0" w:space="0" w:color="auto"/>
        <w:bottom w:val="none" w:sz="0" w:space="0" w:color="auto"/>
        <w:right w:val="none" w:sz="0" w:space="0" w:color="auto"/>
      </w:divBdr>
    </w:div>
    <w:div w:id="1383748793">
      <w:bodyDiv w:val="1"/>
      <w:marLeft w:val="0"/>
      <w:marRight w:val="0"/>
      <w:marTop w:val="0"/>
      <w:marBottom w:val="0"/>
      <w:divBdr>
        <w:top w:val="none" w:sz="0" w:space="0" w:color="auto"/>
        <w:left w:val="none" w:sz="0" w:space="0" w:color="auto"/>
        <w:bottom w:val="none" w:sz="0" w:space="0" w:color="auto"/>
        <w:right w:val="none" w:sz="0" w:space="0" w:color="auto"/>
      </w:divBdr>
    </w:div>
    <w:div w:id="1830175678">
      <w:bodyDiv w:val="1"/>
      <w:marLeft w:val="0"/>
      <w:marRight w:val="0"/>
      <w:marTop w:val="0"/>
      <w:marBottom w:val="0"/>
      <w:divBdr>
        <w:top w:val="none" w:sz="0" w:space="0" w:color="auto"/>
        <w:left w:val="none" w:sz="0" w:space="0" w:color="auto"/>
        <w:bottom w:val="none" w:sz="0" w:space="0" w:color="auto"/>
        <w:right w:val="none" w:sz="0" w:space="0" w:color="auto"/>
      </w:divBdr>
    </w:div>
    <w:div w:id="1876238560">
      <w:bodyDiv w:val="1"/>
      <w:marLeft w:val="0"/>
      <w:marRight w:val="0"/>
      <w:marTop w:val="0"/>
      <w:marBottom w:val="0"/>
      <w:divBdr>
        <w:top w:val="none" w:sz="0" w:space="0" w:color="auto"/>
        <w:left w:val="none" w:sz="0" w:space="0" w:color="auto"/>
        <w:bottom w:val="none" w:sz="0" w:space="0" w:color="auto"/>
        <w:right w:val="none" w:sz="0" w:space="0" w:color="auto"/>
      </w:divBdr>
    </w:div>
    <w:div w:id="2030714274">
      <w:bodyDiv w:val="1"/>
      <w:marLeft w:val="0"/>
      <w:marRight w:val="0"/>
      <w:marTop w:val="0"/>
      <w:marBottom w:val="0"/>
      <w:divBdr>
        <w:top w:val="none" w:sz="0" w:space="0" w:color="auto"/>
        <w:left w:val="none" w:sz="0" w:space="0" w:color="auto"/>
        <w:bottom w:val="none" w:sz="0" w:space="0" w:color="auto"/>
        <w:right w:val="none" w:sz="0" w:space="0" w:color="auto"/>
      </w:divBdr>
    </w:div>
    <w:div w:id="2093234195">
      <w:bodyDiv w:val="1"/>
      <w:marLeft w:val="0"/>
      <w:marRight w:val="0"/>
      <w:marTop w:val="0"/>
      <w:marBottom w:val="0"/>
      <w:divBdr>
        <w:top w:val="none" w:sz="0" w:space="0" w:color="auto"/>
        <w:left w:val="none" w:sz="0" w:space="0" w:color="auto"/>
        <w:bottom w:val="none" w:sz="0" w:space="0" w:color="auto"/>
        <w:right w:val="none" w:sz="0" w:space="0" w:color="auto"/>
      </w:divBdr>
    </w:div>
    <w:div w:id="2100977583">
      <w:bodyDiv w:val="1"/>
      <w:marLeft w:val="0"/>
      <w:marRight w:val="0"/>
      <w:marTop w:val="0"/>
      <w:marBottom w:val="0"/>
      <w:divBdr>
        <w:top w:val="none" w:sz="0" w:space="0" w:color="auto"/>
        <w:left w:val="none" w:sz="0" w:space="0" w:color="auto"/>
        <w:bottom w:val="none" w:sz="0" w:space="0" w:color="auto"/>
        <w:right w:val="none" w:sz="0" w:space="0" w:color="auto"/>
      </w:divBdr>
    </w:div>
    <w:div w:id="211959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ertificate@AmedcoE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help.cmecertificateonline.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rs.cmecertificate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518</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LOGO</vt:lpstr>
    </vt:vector>
  </TitlesOfParts>
  <Company>AMEDCO  LLC</Company>
  <LinksUpToDate>false</LinksUpToDate>
  <CharactersWithSpaces>3824</CharactersWithSpaces>
  <SharedDoc>false</SharedDoc>
  <HLinks>
    <vt:vector size="12" baseType="variant">
      <vt:variant>
        <vt:i4>7733321</vt:i4>
      </vt:variant>
      <vt:variant>
        <vt:i4>3</vt:i4>
      </vt:variant>
      <vt:variant>
        <vt:i4>0</vt:i4>
      </vt:variant>
      <vt:variant>
        <vt:i4>5</vt:i4>
      </vt:variant>
      <vt:variant>
        <vt:lpwstr>mailto:Certificate@AmedcoEmail.com</vt:lpwstr>
      </vt:variant>
      <vt:variant>
        <vt:lpwstr/>
      </vt:variant>
      <vt:variant>
        <vt:i4>4259932</vt:i4>
      </vt:variant>
      <vt:variant>
        <vt:i4>0</vt:i4>
      </vt:variant>
      <vt:variant>
        <vt:i4>0</vt:i4>
      </vt:variant>
      <vt:variant>
        <vt:i4>5</vt:i4>
      </vt:variant>
      <vt:variant>
        <vt:lpwstr>http://col.cmecertificateonline.com/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NORM</dc:creator>
  <cp:keywords/>
  <dc:description/>
  <cp:lastModifiedBy>Rebecca Liebers</cp:lastModifiedBy>
  <cp:revision>7</cp:revision>
  <cp:lastPrinted>2011-08-31T15:42:00Z</cp:lastPrinted>
  <dcterms:created xsi:type="dcterms:W3CDTF">2023-01-24T16:40:00Z</dcterms:created>
  <dcterms:modified xsi:type="dcterms:W3CDTF">2023-03-22T20:28:00Z</dcterms:modified>
</cp:coreProperties>
</file>